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0DF0F" w14:textId="32A85542" w:rsidR="00C769DE" w:rsidRPr="00D8358C" w:rsidRDefault="001D700B" w:rsidP="001D700B">
      <w:pPr>
        <w:autoSpaceDE w:val="0"/>
        <w:autoSpaceDN w:val="0"/>
        <w:adjustRightInd w:val="0"/>
        <w:ind w:firstLine="720"/>
        <w:jc w:val="right"/>
        <w:rPr>
          <w:rFonts w:ascii="Trebuchet MS" w:hAnsi="Trebuchet MS" w:cs="Arial"/>
          <w:b/>
          <w:iCs/>
          <w:sz w:val="22"/>
          <w:szCs w:val="22"/>
          <w:lang w:val="ro-RO"/>
        </w:rPr>
      </w:pPr>
      <w:r w:rsidRPr="00D8358C">
        <w:rPr>
          <w:rFonts w:ascii="Trebuchet MS" w:hAnsi="Trebuchet MS" w:cs="Arial"/>
          <w:b/>
          <w:iCs/>
          <w:sz w:val="22"/>
          <w:szCs w:val="22"/>
          <w:lang w:val="ro-RO"/>
        </w:rPr>
        <w:t>Anexa</w:t>
      </w:r>
      <w:r w:rsidR="001B17A6">
        <w:rPr>
          <w:rFonts w:ascii="Trebuchet MS" w:hAnsi="Trebuchet MS" w:cs="Arial"/>
          <w:b/>
          <w:iCs/>
          <w:sz w:val="22"/>
          <w:szCs w:val="22"/>
          <w:lang w:val="ro-RO"/>
        </w:rPr>
        <w:t xml:space="preserve"> nr.</w:t>
      </w:r>
      <w:r w:rsidRPr="00D8358C">
        <w:rPr>
          <w:rFonts w:ascii="Trebuchet MS" w:hAnsi="Trebuchet MS" w:cs="Arial"/>
          <w:b/>
          <w:iCs/>
          <w:sz w:val="22"/>
          <w:szCs w:val="22"/>
          <w:lang w:val="ro-RO"/>
        </w:rPr>
        <w:t xml:space="preserve"> 1 la Ordinul ministrului mediului, apelor și pădurilor nr. .........................</w:t>
      </w:r>
      <w:r w:rsidR="00D8358C">
        <w:rPr>
          <w:rFonts w:ascii="Trebuchet MS" w:hAnsi="Trebuchet MS" w:cs="Arial"/>
          <w:b/>
          <w:iCs/>
          <w:sz w:val="22"/>
          <w:szCs w:val="22"/>
          <w:lang w:val="ro-RO"/>
        </w:rPr>
        <w:t>.</w:t>
      </w:r>
    </w:p>
    <w:p w14:paraId="45EC262B" w14:textId="77777777" w:rsidR="00EE6C91" w:rsidRDefault="00EE6C91" w:rsidP="00043796">
      <w:pPr>
        <w:autoSpaceDE w:val="0"/>
        <w:autoSpaceDN w:val="0"/>
        <w:adjustRightInd w:val="0"/>
        <w:ind w:firstLine="720"/>
        <w:jc w:val="both"/>
        <w:rPr>
          <w:rFonts w:ascii="Trebuchet MS" w:hAnsi="Trebuchet MS" w:cs="Arial"/>
          <w:b/>
          <w:iCs/>
          <w:lang w:val="ro-RO"/>
        </w:rPr>
      </w:pPr>
    </w:p>
    <w:p w14:paraId="1C0F5739" w14:textId="732D2EED" w:rsidR="00043796" w:rsidRDefault="00043796" w:rsidP="00043796">
      <w:pPr>
        <w:autoSpaceDE w:val="0"/>
        <w:autoSpaceDN w:val="0"/>
        <w:adjustRightInd w:val="0"/>
        <w:ind w:firstLine="720"/>
        <w:jc w:val="both"/>
        <w:rPr>
          <w:rFonts w:ascii="Trebuchet MS" w:hAnsi="Trebuchet MS" w:cs="Arial"/>
          <w:b/>
          <w:iCs/>
          <w:lang w:val="ro-RO"/>
        </w:rPr>
      </w:pPr>
      <w:r w:rsidRPr="009740A1">
        <w:rPr>
          <w:rFonts w:ascii="Trebuchet MS" w:hAnsi="Trebuchet MS" w:cs="Arial"/>
          <w:b/>
          <w:iCs/>
          <w:lang w:val="ro-RO"/>
        </w:rPr>
        <w:t>PLAN de implementare a măsurii</w:t>
      </w:r>
      <w:r w:rsidR="002F639D" w:rsidRPr="009740A1">
        <w:rPr>
          <w:rFonts w:ascii="Trebuchet MS" w:hAnsi="Trebuchet MS" w:cs="Arial"/>
          <w:b/>
          <w:iCs/>
          <w:lang w:val="ro-RO"/>
        </w:rPr>
        <w:t xml:space="preserve"> 1</w:t>
      </w:r>
    </w:p>
    <w:p w14:paraId="276E3F52" w14:textId="77777777" w:rsidR="00EE6C91" w:rsidRPr="009740A1" w:rsidRDefault="00EE6C91" w:rsidP="00043796">
      <w:pPr>
        <w:autoSpaceDE w:val="0"/>
        <w:autoSpaceDN w:val="0"/>
        <w:adjustRightInd w:val="0"/>
        <w:ind w:firstLine="720"/>
        <w:jc w:val="both"/>
        <w:rPr>
          <w:rFonts w:ascii="Trebuchet MS" w:hAnsi="Trebuchet MS" w:cs="Arial"/>
          <w:b/>
          <w:iCs/>
          <w:lang w:val="ro-RO"/>
        </w:rPr>
      </w:pPr>
    </w:p>
    <w:tbl>
      <w:tblPr>
        <w:tblStyle w:val="TableGrid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234"/>
        <w:gridCol w:w="4011"/>
        <w:gridCol w:w="2694"/>
        <w:gridCol w:w="2126"/>
      </w:tblGrid>
      <w:tr w:rsidR="00043796" w:rsidRPr="009740A1" w14:paraId="220F0563" w14:textId="77777777" w:rsidTr="009A4A2E"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5EC40C0C" w14:textId="77777777" w:rsidR="00043796" w:rsidRPr="009740A1" w:rsidRDefault="00043796" w:rsidP="002C26DA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Denumirea măsurii</w:t>
            </w:r>
            <w:r w:rsidR="006F4AA0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:</w:t>
            </w:r>
          </w:p>
        </w:tc>
      </w:tr>
      <w:tr w:rsidR="00043796" w:rsidRPr="009740A1" w14:paraId="19F91256" w14:textId="77777777" w:rsidTr="009A4A2E">
        <w:tc>
          <w:tcPr>
            <w:tcW w:w="10065" w:type="dxa"/>
            <w:gridSpan w:val="4"/>
            <w:vAlign w:val="center"/>
          </w:tcPr>
          <w:p w14:paraId="354E5AAB" w14:textId="5920C8B4" w:rsidR="00043796" w:rsidRPr="009740A1" w:rsidRDefault="00926EDB" w:rsidP="002C26DA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color w:val="00B050"/>
                <w:sz w:val="24"/>
                <w:szCs w:val="24"/>
              </w:rPr>
            </w:pPr>
            <w:r w:rsidRPr="009740A1">
              <w:rPr>
                <w:rFonts w:ascii="Trebuchet MS" w:hAnsi="Trebuchet MS" w:cs="ArialMT"/>
                <w:b/>
                <w:sz w:val="24"/>
                <w:szCs w:val="24"/>
              </w:rPr>
              <w:t xml:space="preserve">Realizarea, anual, a Planului de regenerări artificiale, pentru toate suprafețele în care s-au executat tăieri rase, în condițiile prevăzute de lege  </w:t>
            </w:r>
          </w:p>
        </w:tc>
      </w:tr>
      <w:tr w:rsidR="00290269" w:rsidRPr="009740A1" w14:paraId="7865386A" w14:textId="77777777" w:rsidTr="009A4A2E"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03413A46" w14:textId="43FB459F" w:rsidR="00290269" w:rsidRPr="009740A1" w:rsidRDefault="00290269" w:rsidP="00290269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Instituția </w:t>
            </w:r>
            <w:r w:rsidR="004D4ABB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responsabilă</w:t>
            </w: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de implementare:</w:t>
            </w:r>
          </w:p>
        </w:tc>
      </w:tr>
      <w:tr w:rsidR="00290269" w:rsidRPr="009740A1" w14:paraId="44518B6A" w14:textId="77777777" w:rsidTr="009A4A2E">
        <w:trPr>
          <w:trHeight w:val="389"/>
        </w:trPr>
        <w:tc>
          <w:tcPr>
            <w:tcW w:w="10065" w:type="dxa"/>
            <w:gridSpan w:val="4"/>
            <w:vAlign w:val="center"/>
          </w:tcPr>
          <w:p w14:paraId="5E32220F" w14:textId="01A8DE30" w:rsidR="00255C00" w:rsidRPr="009740A1" w:rsidRDefault="00AF48D1" w:rsidP="009E4340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color w:val="002060"/>
                <w:sz w:val="24"/>
                <w:szCs w:val="24"/>
              </w:rPr>
            </w:pPr>
            <w:r w:rsidRPr="009740A1">
              <w:rPr>
                <w:rFonts w:ascii="Trebuchet MS" w:hAnsi="Trebuchet MS"/>
                <w:sz w:val="24"/>
                <w:szCs w:val="24"/>
              </w:rPr>
              <w:t>Ministerul Mediului, Apelor și Pădurilor</w:t>
            </w:r>
            <w:r w:rsidR="00FD01F6">
              <w:rPr>
                <w:rFonts w:ascii="Trebuchet MS" w:hAnsi="Trebuchet MS"/>
                <w:sz w:val="24"/>
                <w:szCs w:val="24"/>
              </w:rPr>
              <w:t xml:space="preserve"> (MMAP)</w:t>
            </w:r>
            <w:r w:rsidR="001D700B">
              <w:rPr>
                <w:rFonts w:ascii="Trebuchet MS" w:hAnsi="Trebuchet MS"/>
                <w:sz w:val="24"/>
                <w:szCs w:val="24"/>
              </w:rPr>
              <w:t>,</w:t>
            </w:r>
            <w:r w:rsidR="00913559" w:rsidRPr="009740A1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1D700B" w:rsidRPr="009740A1">
              <w:rPr>
                <w:rFonts w:ascii="Trebuchet MS" w:hAnsi="Trebuchet MS"/>
                <w:sz w:val="24"/>
                <w:szCs w:val="24"/>
              </w:rPr>
              <w:t>RNP–Romsilva</w:t>
            </w:r>
          </w:p>
        </w:tc>
      </w:tr>
      <w:tr w:rsidR="00290269" w:rsidRPr="009740A1" w14:paraId="46ACE4C5" w14:textId="77777777" w:rsidTr="009A4A2E"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075E45EA" w14:textId="11762B22" w:rsidR="00290269" w:rsidRPr="009740A1" w:rsidRDefault="00CA688B" w:rsidP="00913559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Persoan</w:t>
            </w:r>
            <w:r w:rsidR="00913559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e</w:t>
            </w: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desemnat</w:t>
            </w:r>
            <w:r w:rsidR="00913559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e</w:t>
            </w: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din </w:t>
            </w:r>
            <w:r w:rsidR="00F725B1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M</w:t>
            </w:r>
            <w:r w:rsidR="000E736E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MAP</w:t>
            </w:r>
            <w:r w:rsidR="00F725B1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</w:t>
            </w:r>
            <w:r w:rsidR="001A6969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și </w:t>
            </w:r>
            <w:r w:rsidR="00E55E7F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RNP-</w:t>
            </w:r>
            <w:r w:rsidR="001A6969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Romsilva </w:t>
            </w:r>
            <w:r w:rsidR="004D4ABB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responsabil</w:t>
            </w:r>
            <w:r w:rsidR="00913559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e</w:t>
            </w: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</w:t>
            </w:r>
            <w:r w:rsidR="006D3B5A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cu transmiterea informațiilor referitoare la  implementarea, monitorizarea și transmiterea datelor privind ducerea la îndeplinire a măsurii</w:t>
            </w:r>
          </w:p>
        </w:tc>
      </w:tr>
      <w:tr w:rsidR="00290269" w:rsidRPr="009740A1" w14:paraId="00C518EF" w14:textId="77777777" w:rsidTr="009A4A2E">
        <w:trPr>
          <w:trHeight w:val="491"/>
        </w:trPr>
        <w:tc>
          <w:tcPr>
            <w:tcW w:w="10065" w:type="dxa"/>
            <w:gridSpan w:val="4"/>
            <w:vAlign w:val="center"/>
          </w:tcPr>
          <w:p w14:paraId="71D12D55" w14:textId="0A1CBF71" w:rsidR="00B6575A" w:rsidRPr="009740A1" w:rsidRDefault="00B6575A" w:rsidP="007632F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color w:val="0070C0"/>
                <w:sz w:val="24"/>
                <w:szCs w:val="24"/>
              </w:rPr>
            </w:pPr>
          </w:p>
        </w:tc>
      </w:tr>
      <w:tr w:rsidR="00290269" w:rsidRPr="009740A1" w14:paraId="3301FC15" w14:textId="77777777" w:rsidTr="009A4A2E"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245A3077" w14:textId="29951380" w:rsidR="00290269" w:rsidRPr="009740A1" w:rsidRDefault="00CA688B" w:rsidP="00290269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Persoana din cadrul MF-CAECP care </w:t>
            </w:r>
            <w:r w:rsidR="004D4ABB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solicită și </w:t>
            </w: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primește datele privind ducerea la îndeplinire a măsurii:</w:t>
            </w:r>
          </w:p>
        </w:tc>
      </w:tr>
      <w:tr w:rsidR="00290269" w:rsidRPr="009740A1" w14:paraId="53234D37" w14:textId="77777777" w:rsidTr="009A4A2E">
        <w:trPr>
          <w:trHeight w:val="462"/>
        </w:trPr>
        <w:tc>
          <w:tcPr>
            <w:tcW w:w="10065" w:type="dxa"/>
            <w:gridSpan w:val="4"/>
            <w:vAlign w:val="center"/>
          </w:tcPr>
          <w:p w14:paraId="6E306F1B" w14:textId="167F816B" w:rsidR="00290269" w:rsidRPr="009740A1" w:rsidRDefault="00625EDD" w:rsidP="00625EDD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4"/>
                <w:szCs w:val="24"/>
              </w:rPr>
            </w:pPr>
            <w:r w:rsidRPr="009740A1">
              <w:rPr>
                <w:rFonts w:ascii="Trebuchet MS" w:hAnsi="Trebuchet MS"/>
                <w:sz w:val="24"/>
                <w:szCs w:val="24"/>
              </w:rPr>
              <w:t>Daniela Stoian</w:t>
            </w:r>
            <w:r w:rsidR="00290269" w:rsidRPr="009740A1">
              <w:rPr>
                <w:rFonts w:ascii="Trebuchet MS" w:hAnsi="Trebuchet MS"/>
                <w:sz w:val="24"/>
                <w:szCs w:val="24"/>
              </w:rPr>
              <w:t xml:space="preserve"> – consilier superior</w:t>
            </w:r>
            <w:r w:rsidR="00EB6AC2" w:rsidRPr="009740A1">
              <w:rPr>
                <w:rFonts w:ascii="Trebuchet MS" w:hAnsi="Trebuchet MS"/>
                <w:sz w:val="24"/>
                <w:szCs w:val="24"/>
              </w:rPr>
              <w:t>, CAECP -</w:t>
            </w:r>
            <w:r w:rsidR="00290269" w:rsidRPr="009740A1">
              <w:rPr>
                <w:rFonts w:ascii="Trebuchet MS" w:hAnsi="Trebuchet MS"/>
                <w:sz w:val="24"/>
                <w:szCs w:val="24"/>
              </w:rPr>
              <w:t xml:space="preserve"> Ministerul Finanțelor</w:t>
            </w:r>
          </w:p>
        </w:tc>
      </w:tr>
      <w:tr w:rsidR="000469CF" w:rsidRPr="009740A1" w14:paraId="5DAA9021" w14:textId="77777777" w:rsidTr="009A4A2E"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0C561684" w14:textId="7FA3D14E" w:rsidR="000469CF" w:rsidRPr="009740A1" w:rsidRDefault="00142873" w:rsidP="00E65F18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  <w:shd w:val="clear" w:color="auto" w:fill="D9E2F3" w:themeFill="accent5" w:themeFillTint="33"/>
              </w:rPr>
              <w:t xml:space="preserve">Obiectivul din </w:t>
            </w:r>
            <w:r w:rsidRPr="009740A1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  <w:shd w:val="clear" w:color="auto" w:fill="D9E2F3" w:themeFill="accent5" w:themeFillTint="33"/>
              </w:rPr>
              <w:t>Plan</w:t>
            </w:r>
            <w:r w:rsidR="00AC61F8" w:rsidRPr="009740A1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  <w:shd w:val="clear" w:color="auto" w:fill="D9E2F3" w:themeFill="accent5" w:themeFillTint="33"/>
              </w:rPr>
              <w:t>ul</w:t>
            </w:r>
            <w:r w:rsidRPr="009740A1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  <w:shd w:val="clear" w:color="auto" w:fill="D9E2F3" w:themeFill="accent5" w:themeFillTint="33"/>
              </w:rPr>
              <w:t xml:space="preserve"> Strategic Instituțional </w:t>
            </w:r>
            <w:r w:rsidR="00AC61F8" w:rsidRPr="009740A1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  <w:shd w:val="clear" w:color="auto" w:fill="D9E2F3" w:themeFill="accent5" w:themeFillTint="33"/>
              </w:rPr>
              <w:t xml:space="preserve">(PSI) </w:t>
            </w:r>
            <w:r w:rsidRPr="009740A1">
              <w:rPr>
                <w:rFonts w:ascii="Trebuchet MS" w:hAnsi="Trebuchet MS" w:cs="Arial"/>
                <w:b/>
                <w:color w:val="4472C4" w:themeColor="accent5"/>
                <w:sz w:val="24"/>
                <w:szCs w:val="24"/>
                <w:shd w:val="clear" w:color="auto" w:fill="D9E2F3" w:themeFill="accent5" w:themeFillTint="33"/>
              </w:rPr>
              <w:t xml:space="preserve">al </w:t>
            </w:r>
            <w:r w:rsidR="00092CD8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MMAP</w:t>
            </w:r>
            <w:r w:rsidR="00092CD8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  <w:shd w:val="clear" w:color="auto" w:fill="D9E2F3" w:themeFill="accent5" w:themeFillTint="33"/>
              </w:rPr>
              <w:t xml:space="preserve"> </w:t>
            </w: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  <w:shd w:val="clear" w:color="auto" w:fill="D9E2F3" w:themeFill="accent5" w:themeFillTint="33"/>
              </w:rPr>
              <w:t xml:space="preserve">pentru perioada </w:t>
            </w:r>
            <w:r w:rsidR="00E65F18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2025</w:t>
            </w:r>
            <w:r w:rsidR="005A624E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-202</w:t>
            </w:r>
            <w:r w:rsidR="00E65F18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8</w:t>
            </w:r>
            <w:r w:rsidR="005A624E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</w:t>
            </w: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căruia îi corespunde măsura</w:t>
            </w:r>
          </w:p>
        </w:tc>
      </w:tr>
      <w:tr w:rsidR="000469CF" w:rsidRPr="009740A1" w14:paraId="00BD6F1E" w14:textId="77777777" w:rsidTr="009A4A2E">
        <w:tc>
          <w:tcPr>
            <w:tcW w:w="10065" w:type="dxa"/>
            <w:gridSpan w:val="4"/>
            <w:vAlign w:val="center"/>
          </w:tcPr>
          <w:p w14:paraId="73683B72" w14:textId="3AEBB837" w:rsidR="000469CF" w:rsidRPr="00B6575A" w:rsidRDefault="00B6575A" w:rsidP="000469CF">
            <w:pPr>
              <w:pStyle w:val="ListBullet"/>
              <w:spacing w:after="0" w:line="276" w:lineRule="auto"/>
              <w:jc w:val="both"/>
              <w:rPr>
                <w:rFonts w:ascii="Trebuchet MS" w:eastAsia="Times New Roman" w:hAnsi="Trebuchet MS" w:cstheme="minorHAnsi"/>
                <w:iCs/>
                <w:sz w:val="22"/>
                <w:szCs w:val="22"/>
              </w:rPr>
            </w:pPr>
            <w:r w:rsidRPr="00644B4F">
              <w:rPr>
                <w:rFonts w:ascii="Trebuchet MS" w:eastAsia="Times New Roman" w:hAnsi="Trebuchet MS" w:cstheme="minorHAnsi"/>
                <w:iCs/>
                <w:sz w:val="22"/>
                <w:szCs w:val="22"/>
              </w:rPr>
              <w:t>Obiectivul Strategic 2 - Gestionarea durabilă a fondului forestier în scopul asigurării necesităților prezente și viitoare</w:t>
            </w:r>
          </w:p>
        </w:tc>
      </w:tr>
      <w:tr w:rsidR="003D1FB7" w:rsidRPr="009740A1" w14:paraId="3E52CB1F" w14:textId="77777777" w:rsidTr="009A4A2E">
        <w:tc>
          <w:tcPr>
            <w:tcW w:w="10065" w:type="dxa"/>
            <w:gridSpan w:val="4"/>
            <w:shd w:val="clear" w:color="auto" w:fill="D9E2F3" w:themeFill="accent5" w:themeFillTint="33"/>
          </w:tcPr>
          <w:p w14:paraId="4D512DB1" w14:textId="5B3E75B6" w:rsidR="003D1FB7" w:rsidRPr="009740A1" w:rsidRDefault="003D1FB7" w:rsidP="003D1FB7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b/>
                <w:i/>
                <w:color w:val="0070C0"/>
                <w:sz w:val="24"/>
                <w:szCs w:val="24"/>
              </w:rPr>
            </w:pPr>
            <w:r w:rsidRPr="009740A1">
              <w:rPr>
                <w:rFonts w:ascii="Trebuchet MS" w:hAnsi="Trebuchet MS"/>
                <w:b/>
                <w:color w:val="0070C0"/>
                <w:sz w:val="24"/>
                <w:szCs w:val="24"/>
              </w:rPr>
              <w:t xml:space="preserve">Activitățile din cadrul PSI al </w:t>
            </w:r>
            <w:r w:rsidR="008D6E9B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MMAP</w:t>
            </w:r>
            <w:r w:rsidRPr="009740A1">
              <w:rPr>
                <w:rFonts w:ascii="Trebuchet MS" w:hAnsi="Trebuchet MS"/>
                <w:b/>
                <w:color w:val="0070C0"/>
                <w:sz w:val="24"/>
                <w:szCs w:val="24"/>
              </w:rPr>
              <w:t xml:space="preserve"> de realizat pentru implementarea măsurii</w:t>
            </w:r>
          </w:p>
        </w:tc>
      </w:tr>
      <w:tr w:rsidR="003D1FB7" w:rsidRPr="009740A1" w14:paraId="1A7D6C6A" w14:textId="77777777" w:rsidTr="009A4A2E">
        <w:tc>
          <w:tcPr>
            <w:tcW w:w="10065" w:type="dxa"/>
            <w:gridSpan w:val="4"/>
          </w:tcPr>
          <w:p w14:paraId="438D3029" w14:textId="0A036925" w:rsidR="00C566CF" w:rsidRPr="00B6575A" w:rsidRDefault="00B6575A" w:rsidP="003D1FB7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iCs/>
                <w:sz w:val="24"/>
                <w:szCs w:val="24"/>
              </w:rPr>
            </w:pPr>
            <w:r w:rsidRPr="00B6575A">
              <w:rPr>
                <w:rFonts w:ascii="Trebuchet MS" w:hAnsi="Trebuchet MS"/>
                <w:iCs/>
                <w:sz w:val="22"/>
                <w:szCs w:val="22"/>
              </w:rPr>
              <w:t>Măsura M2.2.2 Realizarea, anual, a Planului de regenerări artificiale, pentru toate suprafețele în care s-au executat tăieri rase, în condițiile prevăzute de lege - măsură implementată de către Regia Națională a Pădurilor - Romsilva</w:t>
            </w:r>
          </w:p>
        </w:tc>
      </w:tr>
      <w:tr w:rsidR="00C74EDD" w:rsidRPr="009740A1" w14:paraId="294BBC3E" w14:textId="77777777" w:rsidTr="009A4A2E">
        <w:trPr>
          <w:trHeight w:val="390"/>
        </w:trPr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17D3896C" w14:textId="34948CB1" w:rsidR="00C74EDD" w:rsidRPr="009740A1" w:rsidRDefault="00C74EDD" w:rsidP="000469CF">
            <w:pPr>
              <w:pStyle w:val="ListBullet"/>
              <w:spacing w:after="0" w:line="276" w:lineRule="auto"/>
              <w:jc w:val="both"/>
              <w:rPr>
                <w:rFonts w:ascii="Trebuchet MS" w:hAnsi="Trebuchet MS"/>
                <w:b/>
                <w:color w:val="4472C4" w:themeColor="accent5"/>
                <w:sz w:val="24"/>
                <w:szCs w:val="24"/>
              </w:rPr>
            </w:pPr>
            <w:r w:rsidRPr="009740A1">
              <w:rPr>
                <w:rFonts w:ascii="Trebuchet MS" w:hAnsi="Trebuchet MS"/>
                <w:b/>
                <w:color w:val="0070C0"/>
                <w:sz w:val="24"/>
                <w:szCs w:val="24"/>
              </w:rPr>
              <w:t>Programul bugetar din care face parte măsura</w:t>
            </w:r>
          </w:p>
        </w:tc>
      </w:tr>
      <w:tr w:rsidR="00C74EDD" w:rsidRPr="009740A1" w14:paraId="51058833" w14:textId="77777777" w:rsidTr="009A4A2E">
        <w:tc>
          <w:tcPr>
            <w:tcW w:w="10065" w:type="dxa"/>
            <w:gridSpan w:val="4"/>
            <w:vAlign w:val="center"/>
          </w:tcPr>
          <w:p w14:paraId="72235875" w14:textId="178538A0" w:rsidR="00C74EDD" w:rsidRPr="00B6575A" w:rsidRDefault="00B6575A" w:rsidP="007632FF">
            <w:pPr>
              <w:pStyle w:val="ListBullet"/>
              <w:spacing w:after="0" w:line="276" w:lineRule="auto"/>
              <w:jc w:val="both"/>
              <w:rPr>
                <w:rFonts w:ascii="Trebuchet MS" w:eastAsia="Times New Roman" w:hAnsi="Trebuchet MS"/>
                <w:bCs/>
                <w:iCs/>
                <w:sz w:val="24"/>
                <w:szCs w:val="24"/>
              </w:rPr>
            </w:pPr>
            <w:r w:rsidRPr="00B6575A">
              <w:rPr>
                <w:rFonts w:ascii="Trebuchet MS" w:hAnsi="Trebuchet MS"/>
                <w:iCs/>
                <w:sz w:val="22"/>
                <w:szCs w:val="22"/>
              </w:rPr>
              <w:t>Programul bugetar 2 - Dezvoltarea durabilă a silviculturii</w:t>
            </w:r>
          </w:p>
        </w:tc>
      </w:tr>
      <w:tr w:rsidR="00B324B2" w:rsidRPr="009740A1" w14:paraId="04BA6CDA" w14:textId="77777777" w:rsidTr="009A4A2E">
        <w:trPr>
          <w:trHeight w:val="389"/>
        </w:trPr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4D02EFE8" w14:textId="7311AF9F" w:rsidR="00B324B2" w:rsidRPr="009740A1" w:rsidRDefault="007D6065" w:rsidP="00B324B2">
            <w:pPr>
              <w:pStyle w:val="ListBullet"/>
              <w:spacing w:after="0" w:line="276" w:lineRule="auto"/>
              <w:ind w:right="-397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Obiectivul</w:t>
            </w:r>
            <w:r w:rsidR="00575135"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măsurii:</w:t>
            </w:r>
          </w:p>
        </w:tc>
      </w:tr>
      <w:tr w:rsidR="00B324B2" w:rsidRPr="009740A1" w14:paraId="252EAD73" w14:textId="77777777" w:rsidTr="007632FF">
        <w:trPr>
          <w:trHeight w:val="1009"/>
        </w:trPr>
        <w:tc>
          <w:tcPr>
            <w:tcW w:w="10065" w:type="dxa"/>
            <w:gridSpan w:val="4"/>
            <w:vAlign w:val="center"/>
          </w:tcPr>
          <w:p w14:paraId="7EEEAB4D" w14:textId="23122308" w:rsidR="00B324B2" w:rsidRPr="009740A1" w:rsidRDefault="00AA1B0E" w:rsidP="00785F5B">
            <w:pPr>
              <w:jc w:val="both"/>
              <w:rPr>
                <w:rFonts w:ascii="Trebuchet MS" w:hAnsi="Trebuchet MS"/>
                <w:lang w:val="ro-RO"/>
              </w:rPr>
            </w:pPr>
            <w:r w:rsidRPr="009740A1">
              <w:rPr>
                <w:rFonts w:ascii="Trebuchet MS" w:hAnsi="Trebuchet MS"/>
                <w:lang w:val="ro-RO"/>
              </w:rPr>
              <w:t xml:space="preserve">Regenerarea artificială pe suprafețele din fond forestier proprietate publică a statului administrat de RNP – Romsilva parcurse cu lucrări de exploatare, pe care nu s-a instalat regenerarea naturală. </w:t>
            </w:r>
          </w:p>
        </w:tc>
      </w:tr>
      <w:tr w:rsidR="007F468C" w:rsidRPr="009740A1" w14:paraId="755D6ADE" w14:textId="77777777" w:rsidTr="009A4A2E"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63635915" w14:textId="2F62A996" w:rsidR="007F468C" w:rsidRPr="009740A1" w:rsidRDefault="007F468C" w:rsidP="007F468C">
            <w:pPr>
              <w:pStyle w:val="ListBullet"/>
              <w:spacing w:after="0" w:line="276" w:lineRule="auto"/>
              <w:ind w:left="140"/>
              <w:jc w:val="both"/>
              <w:rPr>
                <w:rFonts w:ascii="Trebuchet MS" w:hAnsi="Trebuchet MS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>Termen de implementare a măsurii</w:t>
            </w:r>
          </w:p>
        </w:tc>
      </w:tr>
      <w:tr w:rsidR="007F468C" w:rsidRPr="009740A1" w14:paraId="2371D0EF" w14:textId="77777777" w:rsidTr="009A4A2E">
        <w:tc>
          <w:tcPr>
            <w:tcW w:w="10065" w:type="dxa"/>
            <w:gridSpan w:val="4"/>
            <w:vAlign w:val="center"/>
          </w:tcPr>
          <w:p w14:paraId="77EEE91C" w14:textId="4F573DC8" w:rsidR="007F468C" w:rsidRPr="009740A1" w:rsidRDefault="007F468C" w:rsidP="007F468C">
            <w:pPr>
              <w:pStyle w:val="ListBullet"/>
              <w:spacing w:after="0" w:line="276" w:lineRule="auto"/>
              <w:ind w:left="140"/>
              <w:jc w:val="both"/>
              <w:rPr>
                <w:rFonts w:ascii="Trebuchet MS" w:hAnsi="Trebuchet MS" w:cs="Arial"/>
                <w:color w:val="0070C0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sz w:val="24"/>
                <w:szCs w:val="24"/>
              </w:rPr>
              <w:t xml:space="preserve">Anul </w:t>
            </w:r>
            <w:r w:rsidR="00EC7646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2028</w:t>
            </w: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 xml:space="preserve"> </w:t>
            </w:r>
          </w:p>
        </w:tc>
      </w:tr>
      <w:tr w:rsidR="007F468C" w:rsidRPr="009740A1" w14:paraId="6C17619F" w14:textId="77777777" w:rsidTr="009A4A2E"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4B0A7AD7" w14:textId="6F488A1A" w:rsidR="007F468C" w:rsidRPr="009740A1" w:rsidRDefault="007F468C" w:rsidP="007F468C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color w:val="0070C0"/>
                <w:sz w:val="24"/>
                <w:szCs w:val="24"/>
              </w:rPr>
              <w:t xml:space="preserve">  Etape, termene și indicatori pentru implementarea și evaluarea măsurii</w:t>
            </w:r>
          </w:p>
        </w:tc>
      </w:tr>
      <w:tr w:rsidR="007F468C" w:rsidRPr="009740A1" w14:paraId="6A02DD58" w14:textId="77777777" w:rsidTr="007632FF">
        <w:trPr>
          <w:trHeight w:val="2116"/>
        </w:trPr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3BEEC924" w14:textId="6BFD52D2" w:rsidR="007F468C" w:rsidRPr="009740A1" w:rsidRDefault="007F468C" w:rsidP="007F468C">
            <w:pPr>
              <w:pStyle w:val="ListBullet"/>
              <w:spacing w:after="0" w:line="276" w:lineRule="auto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sz w:val="24"/>
                <w:szCs w:val="24"/>
                <w:shd w:val="clear" w:color="auto" w:fill="D9E2F3" w:themeFill="accent5" w:themeFillTint="33"/>
              </w:rPr>
              <w:t xml:space="preserve">  Etapa 1 pentru implementarea</w:t>
            </w:r>
            <w:r w:rsidRPr="009740A1">
              <w:rPr>
                <w:rFonts w:ascii="Trebuchet MS" w:hAnsi="Trebuchet MS" w:cs="Arial"/>
                <w:b/>
                <w:sz w:val="24"/>
                <w:szCs w:val="24"/>
              </w:rPr>
              <w:t xml:space="preserve"> măsurii: </w:t>
            </w:r>
          </w:p>
          <w:p w14:paraId="705F3E5F" w14:textId="32ED8FA2" w:rsidR="007C5D4B" w:rsidRPr="009740A1" w:rsidRDefault="0087640E" w:rsidP="00785F5B">
            <w:pPr>
              <w:pStyle w:val="ListBullet"/>
              <w:numPr>
                <w:ilvl w:val="0"/>
                <w:numId w:val="31"/>
              </w:numPr>
              <w:spacing w:after="0" w:line="276" w:lineRule="auto"/>
              <w:ind w:left="462" w:hanging="284"/>
              <w:rPr>
                <w:rFonts w:ascii="Trebuchet MS" w:hAnsi="Trebuchet MS" w:cs="Arial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sz w:val="24"/>
                <w:szCs w:val="24"/>
              </w:rPr>
              <w:t>Introducerea</w:t>
            </w:r>
            <w:r w:rsidR="000F733F" w:rsidRPr="009740A1">
              <w:rPr>
                <w:rFonts w:ascii="Trebuchet MS" w:hAnsi="Trebuchet MS" w:cs="Arial"/>
                <w:sz w:val="24"/>
                <w:szCs w:val="24"/>
              </w:rPr>
              <w:t xml:space="preserve"> măsurii </w:t>
            </w:r>
            <w:r w:rsidR="000F733F" w:rsidRPr="00A555AB">
              <w:rPr>
                <w:rFonts w:ascii="Trebuchet MS" w:hAnsi="Trebuchet MS" w:cs="Arial"/>
                <w:sz w:val="24"/>
                <w:szCs w:val="24"/>
              </w:rPr>
              <w:t>și a indicatorilor aferenți</w:t>
            </w:r>
            <w:r w:rsidRPr="00A555AB">
              <w:rPr>
                <w:rFonts w:ascii="Trebuchet MS" w:hAnsi="Trebuchet MS" w:cs="Arial"/>
                <w:sz w:val="24"/>
                <w:szCs w:val="24"/>
              </w:rPr>
              <w:t xml:space="preserve"> </w:t>
            </w:r>
            <w:r w:rsidR="00B16CC2" w:rsidRPr="009740A1">
              <w:rPr>
                <w:rFonts w:ascii="Trebuchet MS" w:hAnsi="Trebuchet MS" w:cs="Arial"/>
                <w:sz w:val="24"/>
                <w:szCs w:val="24"/>
              </w:rPr>
              <w:t>în</w:t>
            </w:r>
            <w:r w:rsidRPr="009740A1">
              <w:rPr>
                <w:rFonts w:ascii="Trebuchet MS" w:hAnsi="Trebuchet MS" w:cs="Arial"/>
                <w:sz w:val="24"/>
                <w:szCs w:val="24"/>
              </w:rPr>
              <w:t xml:space="preserve"> PSI al</w:t>
            </w:r>
            <w:r w:rsidR="00827C1F">
              <w:rPr>
                <w:rFonts w:ascii="Trebuchet MS" w:hAnsi="Trebuchet MS" w:cs="Arial"/>
                <w:sz w:val="24"/>
                <w:szCs w:val="24"/>
              </w:rPr>
              <w:t>;</w:t>
            </w:r>
          </w:p>
          <w:p w14:paraId="42FB7C86" w14:textId="6EA57FED" w:rsidR="00470430" w:rsidRPr="009740A1" w:rsidRDefault="00860A16" w:rsidP="00785F5B">
            <w:pPr>
              <w:pStyle w:val="ListBullet"/>
              <w:numPr>
                <w:ilvl w:val="0"/>
                <w:numId w:val="8"/>
              </w:numPr>
              <w:spacing w:after="0" w:line="276" w:lineRule="auto"/>
              <w:ind w:left="462" w:hanging="284"/>
              <w:jc w:val="both"/>
              <w:rPr>
                <w:rFonts w:ascii="Trebuchet MS" w:eastAsia="Times New Roman" w:hAnsi="Trebuchet MS"/>
                <w:bCs/>
                <w:sz w:val="24"/>
                <w:szCs w:val="24"/>
              </w:rPr>
            </w:pP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Identificarea</w:t>
            </w:r>
            <w:r w:rsidR="00470430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 xml:space="preserve"> suprafețelor din fond forestier proprietate publică a statului administrat de RNP – Romsilva care vor intra anual în Planul de regenerări artificiale pe termen mediu 2025-2030 (Plan)</w:t>
            </w:r>
            <w:r w:rsidR="009E4340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;</w:t>
            </w:r>
          </w:p>
          <w:p w14:paraId="5808F098" w14:textId="0B18F076" w:rsidR="007F468C" w:rsidRPr="009740A1" w:rsidRDefault="00492A9B" w:rsidP="00785F5B">
            <w:pPr>
              <w:pStyle w:val="ListBullet"/>
              <w:numPr>
                <w:ilvl w:val="0"/>
                <w:numId w:val="8"/>
              </w:numPr>
              <w:spacing w:after="0" w:line="276" w:lineRule="auto"/>
              <w:ind w:left="462" w:hanging="284"/>
              <w:jc w:val="both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Aprobarea de către Consiliul de Administrație a RNP-Romsilva a Planului</w:t>
            </w:r>
            <w:r w:rsidR="009E4340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.</w:t>
            </w: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 xml:space="preserve"> </w:t>
            </w:r>
            <w:r w:rsidR="004540B1" w:rsidRPr="009740A1">
              <w:rPr>
                <w:rFonts w:ascii="Trebuchet MS" w:hAnsi="Trebuchet MS" w:cs="ArialMT"/>
                <w:sz w:val="24"/>
                <w:szCs w:val="24"/>
              </w:rPr>
              <w:t xml:space="preserve"> </w:t>
            </w:r>
          </w:p>
        </w:tc>
      </w:tr>
      <w:tr w:rsidR="007D03BF" w:rsidRPr="009E4340" w14:paraId="1F27FD76" w14:textId="77777777" w:rsidTr="0095109E">
        <w:tc>
          <w:tcPr>
            <w:tcW w:w="1234" w:type="dxa"/>
            <w:shd w:val="clear" w:color="auto" w:fill="FFFFFF" w:themeFill="background1"/>
            <w:vAlign w:val="center"/>
          </w:tcPr>
          <w:p w14:paraId="0AF268EA" w14:textId="77777777" w:rsidR="007D03BF" w:rsidRPr="009E4340" w:rsidRDefault="007D03BF" w:rsidP="007D03BF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t xml:space="preserve">Termen de realizare </w:t>
            </w:r>
          </w:p>
        </w:tc>
        <w:tc>
          <w:tcPr>
            <w:tcW w:w="4011" w:type="dxa"/>
            <w:shd w:val="clear" w:color="auto" w:fill="FFFFFF" w:themeFill="background1"/>
            <w:vAlign w:val="center"/>
          </w:tcPr>
          <w:p w14:paraId="09A80223" w14:textId="6A13068E" w:rsidR="007D03BF" w:rsidRPr="009E4340" w:rsidRDefault="007D03BF" w:rsidP="007D03BF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t>Tipul de date/documente ce se vor urmări*)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610C05D7" w14:textId="77777777" w:rsidR="007D03BF" w:rsidRPr="009E4340" w:rsidRDefault="007D03BF" w:rsidP="007D03BF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t>Indicatori de transmis către MF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3BCF6A26" w14:textId="4D258856" w:rsidR="007D03BF" w:rsidRPr="009E4340" w:rsidRDefault="0000293C" w:rsidP="0000293C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trike/>
                <w:sz w:val="20"/>
              </w:rPr>
            </w:pPr>
            <w:r w:rsidRPr="009E4340">
              <w:rPr>
                <w:rFonts w:ascii="Trebuchet MS" w:hAnsi="Trebuchet MS"/>
                <w:b/>
                <w:sz w:val="20"/>
              </w:rPr>
              <w:t>Ponderea în g</w:t>
            </w:r>
            <w:r w:rsidR="007D03BF" w:rsidRPr="009E4340">
              <w:rPr>
                <w:rFonts w:ascii="Trebuchet MS" w:hAnsi="Trebuchet MS"/>
                <w:b/>
                <w:sz w:val="20"/>
              </w:rPr>
              <w:t>rad</w:t>
            </w:r>
            <w:r w:rsidRPr="009E4340">
              <w:rPr>
                <w:rFonts w:ascii="Trebuchet MS" w:hAnsi="Trebuchet MS"/>
                <w:b/>
                <w:sz w:val="20"/>
              </w:rPr>
              <w:t>ul</w:t>
            </w:r>
            <w:r w:rsidR="007D03BF" w:rsidRPr="009E4340">
              <w:rPr>
                <w:rFonts w:ascii="Trebuchet MS" w:hAnsi="Trebuchet MS"/>
                <w:b/>
                <w:sz w:val="20"/>
              </w:rPr>
              <w:t xml:space="preserve"> de realizare </w:t>
            </w:r>
            <w:r w:rsidRPr="009E4340">
              <w:rPr>
                <w:rFonts w:ascii="Trebuchet MS" w:hAnsi="Trebuchet MS"/>
                <w:b/>
                <w:sz w:val="20"/>
              </w:rPr>
              <w:t>al etapei</w:t>
            </w:r>
          </w:p>
        </w:tc>
      </w:tr>
      <w:tr w:rsidR="00793AED" w:rsidRPr="009E4340" w14:paraId="4013EEA8" w14:textId="77777777" w:rsidTr="0095109E">
        <w:trPr>
          <w:trHeight w:val="682"/>
        </w:trPr>
        <w:tc>
          <w:tcPr>
            <w:tcW w:w="1234" w:type="dxa"/>
            <w:vMerge w:val="restart"/>
            <w:vAlign w:val="center"/>
          </w:tcPr>
          <w:p w14:paraId="13702316" w14:textId="77777777" w:rsidR="00FD2EC2" w:rsidRPr="009E4340" w:rsidRDefault="00FD2EC2" w:rsidP="007D03B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  <w:p w14:paraId="6FAF146D" w14:textId="6767C8F4" w:rsidR="00FD2EC2" w:rsidRPr="009E4340" w:rsidRDefault="00FD2EC2" w:rsidP="007D03B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  <w:p w14:paraId="589644A8" w14:textId="5BFE8976" w:rsidR="00793AED" w:rsidRPr="009E4340" w:rsidRDefault="00793AED" w:rsidP="007D03B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>T</w:t>
            </w:r>
            <w:r w:rsidR="00D0593A" w:rsidRPr="009E4340">
              <w:rPr>
                <w:rFonts w:ascii="Trebuchet MS" w:hAnsi="Trebuchet MS" w:cs="Arial"/>
                <w:sz w:val="20"/>
              </w:rPr>
              <w:t>4</w:t>
            </w:r>
            <w:r w:rsidRPr="009E4340">
              <w:rPr>
                <w:rFonts w:ascii="Trebuchet MS" w:hAnsi="Trebuchet MS" w:cs="Arial"/>
                <w:sz w:val="20"/>
              </w:rPr>
              <w:t xml:space="preserve"> 2025</w:t>
            </w:r>
          </w:p>
          <w:p w14:paraId="2658D784" w14:textId="24DAB0CD" w:rsidR="00793AED" w:rsidRPr="009E4340" w:rsidRDefault="00793AED" w:rsidP="007D03B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  <w:p w14:paraId="74BD76EB" w14:textId="5C0EA32C" w:rsidR="00793AED" w:rsidRPr="009E4340" w:rsidRDefault="00793AED" w:rsidP="007D03B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  <w:p w14:paraId="3896B9C2" w14:textId="0806ED3B" w:rsidR="00793AED" w:rsidRPr="009E4340" w:rsidRDefault="00793AED" w:rsidP="007D03B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  <w:p w14:paraId="0CC7AD0E" w14:textId="77777777" w:rsidR="00793AED" w:rsidRPr="009E4340" w:rsidRDefault="00793AED" w:rsidP="007D03B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  <w:p w14:paraId="34534F0B" w14:textId="58E058B0" w:rsidR="00793AED" w:rsidRPr="009E4340" w:rsidRDefault="00793AED" w:rsidP="007D03B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</w:tcPr>
          <w:p w14:paraId="52C02270" w14:textId="38B36B71" w:rsidR="00793AED" w:rsidRPr="009E4340" w:rsidRDefault="00793AED" w:rsidP="005C76F5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hAnsi="Trebuchet MS"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>PSI al MMAP pentru anul în curs și anii următori</w:t>
            </w:r>
            <w:r w:rsidR="005979D9" w:rsidRPr="009E4340">
              <w:rPr>
                <w:rFonts w:ascii="Trebuchet MS" w:hAnsi="Trebuchet MS" w:cs="Arial"/>
                <w:sz w:val="20"/>
              </w:rPr>
              <w:t>,</w:t>
            </w:r>
            <w:r w:rsidRPr="009E4340">
              <w:rPr>
                <w:rFonts w:ascii="Trebuchet MS" w:hAnsi="Trebuchet MS" w:cs="Arial"/>
                <w:sz w:val="20"/>
              </w:rPr>
              <w:t xml:space="preserve"> actualizat;</w:t>
            </w:r>
          </w:p>
        </w:tc>
        <w:tc>
          <w:tcPr>
            <w:tcW w:w="2694" w:type="dxa"/>
          </w:tcPr>
          <w:p w14:paraId="53B06B26" w14:textId="03A246B3" w:rsidR="007777D6" w:rsidRPr="009E4340" w:rsidRDefault="007777D6" w:rsidP="007777D6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</w:tc>
        <w:tc>
          <w:tcPr>
            <w:tcW w:w="2126" w:type="dxa"/>
          </w:tcPr>
          <w:p w14:paraId="7E0FD2B9" w14:textId="614360B6" w:rsidR="00793AED" w:rsidRPr="009E4340" w:rsidRDefault="005E6558" w:rsidP="00B349FA">
            <w:pPr>
              <w:pStyle w:val="ListParagraph"/>
              <w:suppressAutoHyphens w:val="0"/>
              <w:spacing w:line="276" w:lineRule="auto"/>
              <w:ind w:left="83" w:hanging="83"/>
              <w:contextualSpacing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1</w:t>
            </w:r>
            <w:r w:rsidR="00793AED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0%</w:t>
            </w:r>
          </w:p>
        </w:tc>
      </w:tr>
      <w:tr w:rsidR="00793AED" w:rsidRPr="009E4340" w14:paraId="593753C8" w14:textId="77777777" w:rsidTr="0095109E">
        <w:trPr>
          <w:trHeight w:val="938"/>
        </w:trPr>
        <w:tc>
          <w:tcPr>
            <w:tcW w:w="1234" w:type="dxa"/>
            <w:vMerge/>
          </w:tcPr>
          <w:p w14:paraId="1D2A26A1" w14:textId="77777777" w:rsidR="00793AED" w:rsidRPr="009E4340" w:rsidRDefault="00793AED" w:rsidP="007D03B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</w:tcPr>
          <w:p w14:paraId="75189DC4" w14:textId="0A26D726" w:rsidR="00793AED" w:rsidRPr="009E4340" w:rsidRDefault="003510C9" w:rsidP="009D5738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hAnsi="Trebuchet MS"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 xml:space="preserve">Identificare </w:t>
            </w:r>
            <w:r w:rsidRPr="009E4340">
              <w:rPr>
                <w:rFonts w:ascii="Trebuchet MS" w:hAnsi="Trebuchet MS"/>
                <w:sz w:val="20"/>
              </w:rPr>
              <w:t>suprafețe din fond forestier proprietate publică a statului administrat de RNP – Romsilva, ce vor fi cuprinse în Plan;</w:t>
            </w:r>
          </w:p>
        </w:tc>
        <w:tc>
          <w:tcPr>
            <w:tcW w:w="2694" w:type="dxa"/>
          </w:tcPr>
          <w:p w14:paraId="63A3D7E3" w14:textId="77777777" w:rsidR="003510C9" w:rsidRPr="009E4340" w:rsidRDefault="003510C9" w:rsidP="003510C9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  <w:p w14:paraId="381A91D0" w14:textId="14999989" w:rsidR="00793AED" w:rsidRPr="009E4340" w:rsidRDefault="00793AED" w:rsidP="00187532">
            <w:pPr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</w:p>
        </w:tc>
        <w:tc>
          <w:tcPr>
            <w:tcW w:w="2126" w:type="dxa"/>
          </w:tcPr>
          <w:p w14:paraId="6E58A177" w14:textId="0B0B1E5A" w:rsidR="00793AED" w:rsidRPr="009E4340" w:rsidRDefault="00DB2BF4" w:rsidP="00B349FA">
            <w:pPr>
              <w:suppressAutoHyphens w:val="0"/>
              <w:spacing w:line="276" w:lineRule="auto"/>
              <w:contextualSpacing/>
              <w:jc w:val="center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4</w:t>
            </w:r>
            <w:r w:rsidR="00793AED"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0%</w:t>
            </w:r>
          </w:p>
        </w:tc>
      </w:tr>
      <w:tr w:rsidR="003510C9" w:rsidRPr="009E4340" w14:paraId="5C311D1C" w14:textId="77777777" w:rsidTr="0095109E">
        <w:trPr>
          <w:trHeight w:val="683"/>
        </w:trPr>
        <w:tc>
          <w:tcPr>
            <w:tcW w:w="1234" w:type="dxa"/>
            <w:vMerge/>
          </w:tcPr>
          <w:p w14:paraId="4ED008F8" w14:textId="77777777" w:rsidR="003510C9" w:rsidRPr="009E4340" w:rsidRDefault="003510C9" w:rsidP="007D03B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</w:tcPr>
          <w:p w14:paraId="1DF502CA" w14:textId="345F62D8" w:rsidR="003510C9" w:rsidRPr="009E4340" w:rsidRDefault="003510C9" w:rsidP="009D5738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hAnsi="Trebuchet MS"/>
                <w:sz w:val="20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</w:rPr>
              <w:t>Planul aprobat de către Consiliul de Administrație a RNP-Romsilva</w:t>
            </w:r>
            <w:r w:rsidR="00FD2EC2" w:rsidRPr="009E4340">
              <w:rPr>
                <w:rFonts w:ascii="Trebuchet MS" w:eastAsia="Times New Roman" w:hAnsi="Trebuchet MS"/>
                <w:bCs/>
                <w:sz w:val="20"/>
              </w:rPr>
              <w:t>;</w:t>
            </w:r>
            <w:r w:rsidRPr="009E4340">
              <w:rPr>
                <w:rFonts w:ascii="Trebuchet MS" w:eastAsia="Times New Roman" w:hAnsi="Trebuchet MS"/>
                <w:bCs/>
                <w:sz w:val="20"/>
              </w:rPr>
              <w:t xml:space="preserve"> </w:t>
            </w:r>
          </w:p>
        </w:tc>
        <w:tc>
          <w:tcPr>
            <w:tcW w:w="2694" w:type="dxa"/>
          </w:tcPr>
          <w:p w14:paraId="5B78BA0D" w14:textId="26FCD2B3" w:rsidR="003510C9" w:rsidRPr="009E4340" w:rsidRDefault="003510C9" w:rsidP="00F66975">
            <w:pPr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1 document </w:t>
            </w:r>
          </w:p>
        </w:tc>
        <w:tc>
          <w:tcPr>
            <w:tcW w:w="2126" w:type="dxa"/>
          </w:tcPr>
          <w:p w14:paraId="4186672E" w14:textId="4F80E31F" w:rsidR="003510C9" w:rsidRPr="009E4340" w:rsidRDefault="00D1437D" w:rsidP="00B349FA">
            <w:pPr>
              <w:suppressAutoHyphens w:val="0"/>
              <w:spacing w:line="276" w:lineRule="auto"/>
              <w:contextualSpacing/>
              <w:jc w:val="center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5</w:t>
            </w:r>
            <w:r w:rsidR="00DB2BF4"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0%</w:t>
            </w:r>
          </w:p>
        </w:tc>
      </w:tr>
      <w:tr w:rsidR="008F0D0C" w:rsidRPr="004E06F8" w14:paraId="65C8A4EF" w14:textId="77777777" w:rsidTr="009A4A2E">
        <w:trPr>
          <w:trHeight w:val="384"/>
        </w:trPr>
        <w:tc>
          <w:tcPr>
            <w:tcW w:w="10065" w:type="dxa"/>
            <w:gridSpan w:val="4"/>
            <w:shd w:val="clear" w:color="auto" w:fill="E2EFD9" w:themeFill="accent6" w:themeFillTint="33"/>
          </w:tcPr>
          <w:p w14:paraId="334A3343" w14:textId="73A08C38" w:rsidR="00BD3F56" w:rsidRPr="009740A1" w:rsidRDefault="008F0D0C" w:rsidP="003D3954">
            <w:pPr>
              <w:pStyle w:val="ListBullet"/>
              <w:spacing w:after="0" w:line="276" w:lineRule="auto"/>
              <w:jc w:val="both"/>
              <w:rPr>
                <w:rFonts w:ascii="Trebuchet MS" w:eastAsia="Times New Roman" w:hAnsi="Trebuchet MS"/>
                <w:bCs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sz w:val="24"/>
                <w:szCs w:val="24"/>
              </w:rPr>
              <w:t>Termen de raportare al realizării etapei 1</w:t>
            </w:r>
            <w:r w:rsidR="003D3954" w:rsidRPr="009740A1">
              <w:rPr>
                <w:rFonts w:ascii="Trebuchet MS" w:hAnsi="Trebuchet MS" w:cs="Arial"/>
                <w:sz w:val="24"/>
                <w:szCs w:val="24"/>
              </w:rPr>
              <w:t xml:space="preserve"> - </w:t>
            </w: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T1 2026</w:t>
            </w:r>
            <w:r w:rsidR="004E06F8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.</w:t>
            </w:r>
            <w:r w:rsidR="00BD3F56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 xml:space="preserve"> </w:t>
            </w:r>
          </w:p>
          <w:p w14:paraId="679F4FE3" w14:textId="2194F8D2" w:rsidR="008F0D0C" w:rsidRPr="009740A1" w:rsidRDefault="00BD3F56" w:rsidP="00BD3F56">
            <w:pPr>
              <w:pStyle w:val="ListBullet"/>
              <w:spacing w:after="0" w:line="276" w:lineRule="auto"/>
              <w:jc w:val="both"/>
              <w:rPr>
                <w:rFonts w:ascii="Trebuchet MS" w:eastAsia="Times New Roman" w:hAnsi="Trebuchet MS"/>
                <w:bCs/>
                <w:sz w:val="24"/>
                <w:szCs w:val="24"/>
              </w:rPr>
            </w:pP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Raportarea va</w:t>
            </w:r>
            <w:r w:rsidRPr="009740A1">
              <w:rPr>
                <w:rFonts w:ascii="Trebuchet MS" w:hAnsi="Trebuchet MS"/>
                <w:sz w:val="24"/>
                <w:szCs w:val="24"/>
              </w:rPr>
              <w:t xml:space="preserve"> conține datele și informațiile respectând macheta transmisă de Ministerul Finanțelor</w:t>
            </w:r>
            <w:r w:rsidR="004E06F8" w:rsidRPr="009740A1">
              <w:rPr>
                <w:rFonts w:ascii="Trebuchet MS" w:hAnsi="Trebuchet MS"/>
                <w:sz w:val="24"/>
                <w:szCs w:val="24"/>
              </w:rPr>
              <w:t>.</w:t>
            </w:r>
          </w:p>
        </w:tc>
      </w:tr>
      <w:tr w:rsidR="007D03BF" w:rsidRPr="004E06F8" w14:paraId="5239ED9D" w14:textId="77777777" w:rsidTr="0095109E">
        <w:trPr>
          <w:trHeight w:val="2340"/>
        </w:trPr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35E56DA9" w14:textId="42CF48F5" w:rsidR="007D03BF" w:rsidRPr="009740A1" w:rsidRDefault="007D03BF" w:rsidP="007D03BF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sz w:val="24"/>
                <w:szCs w:val="24"/>
              </w:rPr>
              <w:t xml:space="preserve">Etapa 2 </w:t>
            </w:r>
            <w:r w:rsidRPr="009740A1">
              <w:rPr>
                <w:rFonts w:ascii="Trebuchet MS" w:hAnsi="Trebuchet MS" w:cs="Arial"/>
                <w:b/>
                <w:sz w:val="24"/>
                <w:szCs w:val="24"/>
                <w:shd w:val="clear" w:color="auto" w:fill="D9E2F3" w:themeFill="accent5" w:themeFillTint="33"/>
              </w:rPr>
              <w:t xml:space="preserve">pentru </w:t>
            </w:r>
            <w:r w:rsidRPr="009740A1">
              <w:rPr>
                <w:rFonts w:ascii="Trebuchet MS" w:hAnsi="Trebuchet MS" w:cs="Arial"/>
                <w:b/>
                <w:sz w:val="24"/>
                <w:szCs w:val="24"/>
              </w:rPr>
              <w:t xml:space="preserve">implementarea măsurii: </w:t>
            </w:r>
          </w:p>
          <w:p w14:paraId="19E08AEC" w14:textId="7F3CE2FA" w:rsidR="008925A4" w:rsidRPr="009740A1" w:rsidRDefault="008925A4" w:rsidP="008925A4">
            <w:pPr>
              <w:pStyle w:val="ListBullet"/>
              <w:numPr>
                <w:ilvl w:val="0"/>
                <w:numId w:val="31"/>
              </w:numPr>
              <w:spacing w:after="0" w:line="276" w:lineRule="auto"/>
              <w:rPr>
                <w:rFonts w:ascii="Trebuchet MS" w:hAnsi="Trebuchet MS" w:cs="Arial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sz w:val="24"/>
                <w:szCs w:val="24"/>
              </w:rPr>
              <w:t xml:space="preserve">Introducerea măsurii </w:t>
            </w:r>
            <w:r w:rsidRPr="00FD0A55">
              <w:rPr>
                <w:rFonts w:ascii="Trebuchet MS" w:hAnsi="Trebuchet MS" w:cs="Arial"/>
                <w:sz w:val="24"/>
                <w:szCs w:val="24"/>
              </w:rPr>
              <w:t>și a indicatorilor aferenți</w:t>
            </w:r>
            <w:r w:rsidR="00827C1F" w:rsidRPr="00827C1F">
              <w:rPr>
                <w:rFonts w:ascii="Trebuchet MS" w:hAnsi="Trebuchet MS" w:cs="Arial"/>
                <w:sz w:val="24"/>
                <w:szCs w:val="24"/>
                <w:shd w:val="clear" w:color="auto" w:fill="D9E2F3" w:themeFill="accent5" w:themeFillTint="33"/>
              </w:rPr>
              <w:t xml:space="preserve"> </w:t>
            </w:r>
            <w:r w:rsidR="00211F4F" w:rsidRPr="009740A1">
              <w:rPr>
                <w:rFonts w:ascii="Trebuchet MS" w:hAnsi="Trebuchet MS" w:cs="Arial"/>
                <w:sz w:val="24"/>
                <w:szCs w:val="24"/>
              </w:rPr>
              <w:t xml:space="preserve">în </w:t>
            </w:r>
            <w:r w:rsidRPr="009740A1">
              <w:rPr>
                <w:rFonts w:ascii="Trebuchet MS" w:hAnsi="Trebuchet MS" w:cs="Arial"/>
                <w:sz w:val="24"/>
                <w:szCs w:val="24"/>
              </w:rPr>
              <w:t>PSI al MMAP;</w:t>
            </w:r>
          </w:p>
          <w:p w14:paraId="1A1A99C6" w14:textId="742D7704" w:rsidR="007D03BF" w:rsidRPr="009740A1" w:rsidRDefault="00953A98" w:rsidP="007D03BF">
            <w:pPr>
              <w:pStyle w:val="ListBullet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rebuchet MS" w:eastAsia="Times New Roman" w:hAnsi="Trebuchet MS"/>
                <w:bCs/>
                <w:sz w:val="24"/>
                <w:szCs w:val="24"/>
              </w:rPr>
            </w:pP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Identificarea</w:t>
            </w:r>
            <w:r w:rsidR="007D03BF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 xml:space="preserve"> suprafețelor din fond forestier proprietate publică a statului administrat de RNP – Romsilva care compun Planul</w:t>
            </w:r>
            <w:r w:rsidR="00862696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;</w:t>
            </w:r>
            <w:r w:rsidR="007D03BF" w:rsidRPr="009740A1" w:rsidDel="004540B1">
              <w:rPr>
                <w:rFonts w:ascii="Trebuchet MS" w:eastAsia="Times New Roman" w:hAnsi="Trebuchet MS"/>
                <w:bCs/>
                <w:sz w:val="24"/>
                <w:szCs w:val="24"/>
              </w:rPr>
              <w:t xml:space="preserve"> </w:t>
            </w:r>
          </w:p>
          <w:p w14:paraId="5D9F9274" w14:textId="607EC6A9" w:rsidR="007D03BF" w:rsidRPr="009740A1" w:rsidRDefault="007D03BF" w:rsidP="007D03BF">
            <w:pPr>
              <w:pStyle w:val="ListBullet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Aprobarea de către Consiliul de Administrație a RNP-Romsilva a Planului</w:t>
            </w:r>
            <w:r w:rsidR="00862696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;</w:t>
            </w: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 xml:space="preserve"> </w:t>
            </w:r>
          </w:p>
          <w:p w14:paraId="3FC06044" w14:textId="00186106" w:rsidR="007D03BF" w:rsidRPr="009740A1" w:rsidRDefault="007D03BF" w:rsidP="001D4489">
            <w:pPr>
              <w:pStyle w:val="ListParagraph"/>
              <w:numPr>
                <w:ilvl w:val="0"/>
                <w:numId w:val="8"/>
              </w:num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color w:val="00B050"/>
              </w:rPr>
            </w:pPr>
            <w:r w:rsidRPr="009740A1">
              <w:rPr>
                <w:rFonts w:ascii="Trebuchet MS" w:eastAsia="Times New Roman" w:hAnsi="Trebuchet MS"/>
                <w:bCs/>
              </w:rPr>
              <w:t>Realizarea</w:t>
            </w:r>
            <w:r w:rsidRPr="009740A1">
              <w:rPr>
                <w:rFonts w:ascii="Trebuchet MS" w:eastAsia="Times New Roman" w:hAnsi="Trebuchet MS" w:cs="Times New Roman"/>
                <w:bCs/>
              </w:rPr>
              <w:t xml:space="preserve"> </w:t>
            </w:r>
            <w:r w:rsidR="001D4489" w:rsidRPr="009740A1">
              <w:rPr>
                <w:rFonts w:ascii="Trebuchet MS" w:eastAsia="Times New Roman" w:hAnsi="Trebuchet MS" w:cs="Times New Roman"/>
                <w:bCs/>
              </w:rPr>
              <w:t>R</w:t>
            </w:r>
            <w:r w:rsidRPr="009740A1">
              <w:rPr>
                <w:rFonts w:ascii="Trebuchet MS" w:eastAsia="Times New Roman" w:hAnsi="Trebuchet MS" w:cs="Times New Roman"/>
                <w:bCs/>
              </w:rPr>
              <w:t>apo</w:t>
            </w:r>
            <w:r w:rsidR="00862696" w:rsidRPr="009740A1">
              <w:rPr>
                <w:rFonts w:ascii="Trebuchet MS" w:eastAsia="Times New Roman" w:hAnsi="Trebuchet MS" w:cs="Times New Roman"/>
                <w:bCs/>
              </w:rPr>
              <w:t>rtului</w:t>
            </w:r>
            <w:r w:rsidRPr="009740A1">
              <w:rPr>
                <w:rFonts w:ascii="Trebuchet MS" w:eastAsia="Times New Roman" w:hAnsi="Trebuchet MS" w:cs="Times New Roman"/>
                <w:bCs/>
              </w:rPr>
              <w:t xml:space="preserve"> de sinteză a monitorizării culturilor instalate</w:t>
            </w:r>
            <w:r w:rsidR="001D4489" w:rsidRPr="009740A1">
              <w:rPr>
                <w:rFonts w:ascii="Trebuchet MS" w:eastAsia="Times New Roman" w:hAnsi="Trebuchet MS" w:cs="Times New Roman"/>
                <w:bCs/>
              </w:rPr>
              <w:t xml:space="preserve"> pentru anul 2025</w:t>
            </w:r>
            <w:r w:rsidR="00862696" w:rsidRPr="009740A1">
              <w:rPr>
                <w:rFonts w:ascii="Trebuchet MS" w:eastAsia="Times New Roman" w:hAnsi="Trebuchet MS" w:cs="Times New Roman"/>
                <w:bCs/>
              </w:rPr>
              <w:t xml:space="preserve">, </w:t>
            </w:r>
            <w:r w:rsidR="00862696" w:rsidRPr="009740A1">
              <w:rPr>
                <w:rFonts w:ascii="Trebuchet MS" w:eastAsia="Times New Roman" w:hAnsi="Trebuchet MS"/>
                <w:bCs/>
              </w:rPr>
              <w:t>aprobat de către Consiliul de Administrație a RNP-Romsilva</w:t>
            </w:r>
            <w:r w:rsidRPr="009740A1">
              <w:rPr>
                <w:rFonts w:ascii="Trebuchet MS" w:eastAsia="Times New Roman" w:hAnsi="Trebuchet MS"/>
                <w:bCs/>
              </w:rPr>
              <w:t>.</w:t>
            </w:r>
          </w:p>
        </w:tc>
      </w:tr>
      <w:tr w:rsidR="00143856" w:rsidRPr="009E4340" w14:paraId="3D9D354F" w14:textId="77777777" w:rsidTr="0095109E">
        <w:tc>
          <w:tcPr>
            <w:tcW w:w="1234" w:type="dxa"/>
            <w:shd w:val="clear" w:color="auto" w:fill="FFFFFF" w:themeFill="background1"/>
            <w:vAlign w:val="center"/>
          </w:tcPr>
          <w:p w14:paraId="135D82DE" w14:textId="77777777" w:rsidR="00143856" w:rsidRPr="009E4340" w:rsidRDefault="00143856" w:rsidP="007D03BF">
            <w:pPr>
              <w:pStyle w:val="ListBullet"/>
              <w:spacing w:after="0" w:line="24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t xml:space="preserve">Termen de realizare </w:t>
            </w:r>
          </w:p>
        </w:tc>
        <w:tc>
          <w:tcPr>
            <w:tcW w:w="4011" w:type="dxa"/>
            <w:shd w:val="clear" w:color="auto" w:fill="FFFFFF" w:themeFill="background1"/>
            <w:vAlign w:val="center"/>
          </w:tcPr>
          <w:p w14:paraId="05724888" w14:textId="02C495B8" w:rsidR="00143856" w:rsidRPr="009E4340" w:rsidRDefault="00143856" w:rsidP="007D03BF">
            <w:pPr>
              <w:pStyle w:val="ListBullet"/>
              <w:spacing w:after="0" w:line="24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t>Tipul de date/documente ce se vor urmări *)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175FA282" w14:textId="77777777" w:rsidR="00143856" w:rsidRPr="009E4340" w:rsidRDefault="00143856" w:rsidP="007D03BF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t>Indicatori de transmis către MF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C5540A2" w14:textId="0DA0938F" w:rsidR="00143856" w:rsidRPr="009E4340" w:rsidRDefault="00B349FA" w:rsidP="00B349FA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/>
                <w:b/>
                <w:sz w:val="20"/>
              </w:rPr>
              <w:t xml:space="preserve">Ponderea în gradul </w:t>
            </w:r>
            <w:r w:rsidR="004F309F" w:rsidRPr="009E4340">
              <w:rPr>
                <w:rFonts w:ascii="Trebuchet MS" w:hAnsi="Trebuchet MS"/>
                <w:b/>
                <w:sz w:val="20"/>
              </w:rPr>
              <w:t xml:space="preserve">de realizare </w:t>
            </w:r>
            <w:r w:rsidRPr="009E4340">
              <w:rPr>
                <w:rFonts w:ascii="Trebuchet MS" w:hAnsi="Trebuchet MS"/>
                <w:b/>
                <w:sz w:val="20"/>
              </w:rPr>
              <w:t>al etapei</w:t>
            </w:r>
          </w:p>
        </w:tc>
      </w:tr>
      <w:tr w:rsidR="006B6F52" w:rsidRPr="009E4340" w14:paraId="6A072EDF" w14:textId="77777777" w:rsidTr="0095109E">
        <w:trPr>
          <w:trHeight w:val="628"/>
        </w:trPr>
        <w:tc>
          <w:tcPr>
            <w:tcW w:w="1234" w:type="dxa"/>
            <w:vMerge w:val="restart"/>
            <w:vAlign w:val="center"/>
          </w:tcPr>
          <w:p w14:paraId="0A90F929" w14:textId="457D9E6F" w:rsidR="006B6F52" w:rsidRPr="009E4340" w:rsidRDefault="006B6F52" w:rsidP="006B6F52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>T</w:t>
            </w:r>
            <w:r w:rsidR="00D0593A" w:rsidRPr="009E4340">
              <w:rPr>
                <w:rFonts w:ascii="Trebuchet MS" w:hAnsi="Trebuchet MS" w:cs="Arial"/>
                <w:sz w:val="20"/>
              </w:rPr>
              <w:t>4</w:t>
            </w:r>
            <w:r w:rsidRPr="009E4340">
              <w:rPr>
                <w:rFonts w:ascii="Trebuchet MS" w:hAnsi="Trebuchet MS" w:cs="Arial"/>
                <w:sz w:val="20"/>
              </w:rPr>
              <w:t xml:space="preserve"> 2026</w:t>
            </w:r>
          </w:p>
          <w:p w14:paraId="1695A628" w14:textId="01F0B65F" w:rsidR="006B6F52" w:rsidRPr="009E4340" w:rsidRDefault="006B6F52" w:rsidP="006B6F52">
            <w:pPr>
              <w:pStyle w:val="ListBullet"/>
              <w:spacing w:after="0" w:line="276" w:lineRule="auto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</w:tcPr>
          <w:p w14:paraId="061401A9" w14:textId="1AD823DB" w:rsidR="006B6F52" w:rsidRPr="009E4340" w:rsidRDefault="006B6F52" w:rsidP="00CF0011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hAnsi="Trebuchet MS" w:cs="Arial"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>PSI al MMAP, actualizat;</w:t>
            </w:r>
          </w:p>
        </w:tc>
        <w:tc>
          <w:tcPr>
            <w:tcW w:w="2694" w:type="dxa"/>
          </w:tcPr>
          <w:p w14:paraId="38211B06" w14:textId="4D6A9F74" w:rsidR="006B6F52" w:rsidRPr="009E4340" w:rsidRDefault="005D1AFC" w:rsidP="005D1AFC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  <w:szCs w:val="20"/>
              </w:rPr>
              <w:t>1 document</w:t>
            </w:r>
          </w:p>
        </w:tc>
        <w:tc>
          <w:tcPr>
            <w:tcW w:w="2126" w:type="dxa"/>
          </w:tcPr>
          <w:p w14:paraId="65BBA072" w14:textId="2B4B0E65" w:rsidR="006B6F52" w:rsidRPr="009E4340" w:rsidRDefault="0020525F" w:rsidP="0095109E">
            <w:pPr>
              <w:pStyle w:val="ListParagraph"/>
              <w:suppressAutoHyphens w:val="0"/>
              <w:spacing w:line="276" w:lineRule="auto"/>
              <w:ind w:left="177"/>
              <w:contextualSpacing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5</w:t>
            </w:r>
            <w:r w:rsidR="006B6F52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%</w:t>
            </w:r>
          </w:p>
        </w:tc>
      </w:tr>
      <w:tr w:rsidR="00114E73" w:rsidRPr="009E4340" w14:paraId="2EE01914" w14:textId="77777777" w:rsidTr="0095109E">
        <w:trPr>
          <w:trHeight w:val="323"/>
        </w:trPr>
        <w:tc>
          <w:tcPr>
            <w:tcW w:w="1234" w:type="dxa"/>
            <w:vMerge/>
            <w:vAlign w:val="center"/>
          </w:tcPr>
          <w:p w14:paraId="24336B4E" w14:textId="77777777" w:rsidR="00114E73" w:rsidRPr="009E4340" w:rsidRDefault="00114E73" w:rsidP="00953A98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Align w:val="center"/>
          </w:tcPr>
          <w:p w14:paraId="63A85EFC" w14:textId="616A4474" w:rsidR="00114E73" w:rsidRPr="009E4340" w:rsidRDefault="00114E73" w:rsidP="00953A98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 xml:space="preserve">Identificare </w:t>
            </w:r>
            <w:r w:rsidRPr="009E4340">
              <w:rPr>
                <w:rFonts w:ascii="Trebuchet MS" w:hAnsi="Trebuchet MS"/>
                <w:sz w:val="20"/>
              </w:rPr>
              <w:t>suprafețe din fond forestier proprietate publică a statului administrat de RNP – Romsilva, ce vor fi cuprinse în Plan;</w:t>
            </w:r>
          </w:p>
        </w:tc>
        <w:tc>
          <w:tcPr>
            <w:tcW w:w="2694" w:type="dxa"/>
          </w:tcPr>
          <w:p w14:paraId="677754FB" w14:textId="77777777" w:rsidR="00114E73" w:rsidRPr="009E4340" w:rsidRDefault="00114E73" w:rsidP="00953A98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  <w:p w14:paraId="4F94E190" w14:textId="77777777" w:rsidR="00114E73" w:rsidRPr="009E4340" w:rsidRDefault="00114E73" w:rsidP="00953A98">
            <w:pPr>
              <w:pStyle w:val="ListParagraph"/>
              <w:suppressAutoHyphens w:val="0"/>
              <w:spacing w:line="276" w:lineRule="auto"/>
              <w:ind w:left="322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50C69B" w14:textId="7973FB4D" w:rsidR="00114E73" w:rsidRPr="009E4340" w:rsidRDefault="00A60929" w:rsidP="0095109E">
            <w:pPr>
              <w:pStyle w:val="ListParagraph"/>
              <w:suppressAutoHyphens w:val="0"/>
              <w:spacing w:line="276" w:lineRule="auto"/>
              <w:ind w:left="322"/>
              <w:contextualSpacing/>
              <w:jc w:val="center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1</w:t>
            </w:r>
            <w:r w:rsidR="00114E73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0%</w:t>
            </w:r>
          </w:p>
        </w:tc>
      </w:tr>
      <w:tr w:rsidR="00114E73" w:rsidRPr="009E4340" w14:paraId="06AC4583" w14:textId="77777777" w:rsidTr="0095109E">
        <w:trPr>
          <w:trHeight w:val="322"/>
        </w:trPr>
        <w:tc>
          <w:tcPr>
            <w:tcW w:w="1234" w:type="dxa"/>
            <w:vMerge/>
            <w:vAlign w:val="center"/>
          </w:tcPr>
          <w:p w14:paraId="2C089A94" w14:textId="77777777" w:rsidR="00114E73" w:rsidRPr="009E4340" w:rsidRDefault="00114E73" w:rsidP="00953A98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Align w:val="center"/>
          </w:tcPr>
          <w:p w14:paraId="611EF45C" w14:textId="1DE53D1E" w:rsidR="00114E73" w:rsidRPr="009E4340" w:rsidRDefault="00114E73" w:rsidP="00953A98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</w:rPr>
              <w:t>Planul aprobat de către Consiliul de Administrație a RNP-Romsilva;</w:t>
            </w:r>
          </w:p>
        </w:tc>
        <w:tc>
          <w:tcPr>
            <w:tcW w:w="2694" w:type="dxa"/>
          </w:tcPr>
          <w:p w14:paraId="7836E978" w14:textId="77777777" w:rsidR="00114E73" w:rsidRPr="009E4340" w:rsidRDefault="00114E73" w:rsidP="008925A4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  <w:p w14:paraId="7B914A08" w14:textId="77777777" w:rsidR="00114E73" w:rsidRPr="009E4340" w:rsidRDefault="00114E73" w:rsidP="00953A98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D2023B" w14:textId="063BFCE9" w:rsidR="00114E73" w:rsidRPr="009E4340" w:rsidRDefault="00114E73" w:rsidP="0095109E">
            <w:pPr>
              <w:pStyle w:val="ListParagraph"/>
              <w:suppressAutoHyphens w:val="0"/>
              <w:spacing w:line="276" w:lineRule="auto"/>
              <w:ind w:left="322"/>
              <w:contextualSpacing/>
              <w:jc w:val="center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20%</w:t>
            </w:r>
          </w:p>
        </w:tc>
      </w:tr>
      <w:tr w:rsidR="00114E73" w:rsidRPr="009E4340" w14:paraId="615D95B0" w14:textId="77777777" w:rsidTr="0095109E">
        <w:trPr>
          <w:trHeight w:val="292"/>
        </w:trPr>
        <w:tc>
          <w:tcPr>
            <w:tcW w:w="1234" w:type="dxa"/>
            <w:vMerge/>
            <w:vAlign w:val="center"/>
          </w:tcPr>
          <w:p w14:paraId="61DA67BA" w14:textId="77777777" w:rsidR="00114E73" w:rsidRPr="009E4340" w:rsidRDefault="00114E73" w:rsidP="00953A98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Merge w:val="restart"/>
            <w:vAlign w:val="center"/>
          </w:tcPr>
          <w:p w14:paraId="12CA2636" w14:textId="3770F493" w:rsidR="00114E73" w:rsidRPr="009E4340" w:rsidRDefault="00114E73" w:rsidP="00953A98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</w:rPr>
              <w:t>Raportul aferent anului 2025 de sinteză a monitorizării culturilor instalate</w:t>
            </w:r>
            <w:r w:rsidR="009411E0" w:rsidRPr="009E4340">
              <w:rPr>
                <w:rFonts w:ascii="Trebuchet MS" w:eastAsia="Times New Roman" w:hAnsi="Trebuchet MS"/>
                <w:bCs/>
                <w:sz w:val="20"/>
              </w:rPr>
              <w:t xml:space="preserve"> aprobat de către Consiliul de Administrație a RNP-Romsilva</w:t>
            </w:r>
            <w:r w:rsidRPr="009E4340">
              <w:rPr>
                <w:rFonts w:ascii="Trebuchet MS" w:eastAsia="Times New Roman" w:hAnsi="Trebuchet MS"/>
                <w:bCs/>
                <w:sz w:val="20"/>
              </w:rPr>
              <w:t>.</w:t>
            </w:r>
          </w:p>
        </w:tc>
        <w:tc>
          <w:tcPr>
            <w:tcW w:w="2694" w:type="dxa"/>
          </w:tcPr>
          <w:p w14:paraId="4EFCC397" w14:textId="7ED6F350" w:rsidR="00114E73" w:rsidRPr="009E4340" w:rsidRDefault="00114E73" w:rsidP="003913B3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1 document </w:t>
            </w:r>
          </w:p>
        </w:tc>
        <w:tc>
          <w:tcPr>
            <w:tcW w:w="2126" w:type="dxa"/>
          </w:tcPr>
          <w:p w14:paraId="70289EB6" w14:textId="3007D2DA" w:rsidR="00114E73" w:rsidRPr="009E4340" w:rsidRDefault="006D3E84" w:rsidP="0095109E">
            <w:pPr>
              <w:pStyle w:val="ListParagraph"/>
              <w:suppressAutoHyphens w:val="0"/>
              <w:spacing w:line="276" w:lineRule="auto"/>
              <w:ind w:left="322"/>
              <w:contextualSpacing/>
              <w:jc w:val="center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1</w:t>
            </w:r>
            <w:r w:rsidR="0020525F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5</w:t>
            </w:r>
            <w:r w:rsidR="00114E73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%</w:t>
            </w:r>
          </w:p>
        </w:tc>
      </w:tr>
      <w:tr w:rsidR="00114E73" w:rsidRPr="009E4340" w14:paraId="0E56896F" w14:textId="77777777" w:rsidTr="0095109E">
        <w:trPr>
          <w:trHeight w:val="292"/>
        </w:trPr>
        <w:tc>
          <w:tcPr>
            <w:tcW w:w="1234" w:type="dxa"/>
            <w:vMerge/>
            <w:vAlign w:val="center"/>
          </w:tcPr>
          <w:p w14:paraId="165BED7B" w14:textId="77777777" w:rsidR="00114E73" w:rsidRPr="009E4340" w:rsidRDefault="00114E73" w:rsidP="00953A98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Merge/>
            <w:vAlign w:val="center"/>
          </w:tcPr>
          <w:p w14:paraId="5FB24C2B" w14:textId="77777777" w:rsidR="00114E73" w:rsidRPr="009E4340" w:rsidRDefault="00114E73" w:rsidP="00953A98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</w:p>
        </w:tc>
        <w:tc>
          <w:tcPr>
            <w:tcW w:w="2694" w:type="dxa"/>
          </w:tcPr>
          <w:p w14:paraId="5620E835" w14:textId="2B9752E8" w:rsidR="0075029E" w:rsidRPr="009E4340" w:rsidRDefault="0075029E" w:rsidP="00C42E23">
            <w:pPr>
              <w:pStyle w:val="ListParagraph"/>
              <w:suppressAutoHyphens w:val="0"/>
              <w:spacing w:line="276" w:lineRule="auto"/>
              <w:ind w:left="34"/>
              <w:contextualSpacing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gradul de realizare în 2025 a suprafeței anuale cu regenerări artificiale, raportat la </w:t>
            </w:r>
            <w:r w:rsidR="008E5B9E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Planul</w:t>
            </w: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 aprobat anual </w:t>
            </w:r>
          </w:p>
        </w:tc>
        <w:tc>
          <w:tcPr>
            <w:tcW w:w="2126" w:type="dxa"/>
          </w:tcPr>
          <w:p w14:paraId="47792A3F" w14:textId="417A3BE0" w:rsidR="00114E73" w:rsidRPr="009E4340" w:rsidRDefault="00830D9D" w:rsidP="0095109E">
            <w:pPr>
              <w:pStyle w:val="ListParagraph"/>
              <w:suppressAutoHyphens w:val="0"/>
              <w:spacing w:line="276" w:lineRule="auto"/>
              <w:ind w:left="322"/>
              <w:contextualSpacing/>
              <w:jc w:val="center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5</w:t>
            </w:r>
            <w:r w:rsidR="00A60929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0%</w:t>
            </w:r>
          </w:p>
        </w:tc>
      </w:tr>
      <w:tr w:rsidR="003D3954" w:rsidRPr="004E06F8" w14:paraId="6B719A8C" w14:textId="77777777" w:rsidTr="009A4A2E">
        <w:trPr>
          <w:trHeight w:val="408"/>
        </w:trPr>
        <w:tc>
          <w:tcPr>
            <w:tcW w:w="10065" w:type="dxa"/>
            <w:gridSpan w:val="4"/>
            <w:shd w:val="clear" w:color="auto" w:fill="E2EFD9" w:themeFill="accent6" w:themeFillTint="33"/>
            <w:vAlign w:val="center"/>
          </w:tcPr>
          <w:p w14:paraId="3729463D" w14:textId="21109829" w:rsidR="003D3954" w:rsidRPr="009740A1" w:rsidRDefault="003D3954" w:rsidP="001A7715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lang w:val="ro-RO"/>
              </w:rPr>
            </w:pPr>
            <w:r w:rsidRPr="009740A1">
              <w:rPr>
                <w:rFonts w:ascii="Trebuchet MS" w:hAnsi="Trebuchet MS"/>
                <w:lang w:val="ro-RO"/>
              </w:rPr>
              <w:t xml:space="preserve">Termen de raportare al realizării etapei 2 - </w:t>
            </w:r>
            <w:r w:rsidRPr="009740A1">
              <w:rPr>
                <w:rFonts w:ascii="Trebuchet MS" w:eastAsia="Times New Roman" w:hAnsi="Trebuchet MS"/>
                <w:bCs/>
                <w:lang w:val="ro-RO"/>
              </w:rPr>
              <w:t>T1 2027</w:t>
            </w:r>
            <w:r w:rsidR="00C01EBF" w:rsidRPr="009740A1">
              <w:rPr>
                <w:rFonts w:ascii="Trebuchet MS" w:eastAsia="Times New Roman" w:hAnsi="Trebuchet MS"/>
                <w:bCs/>
                <w:lang w:val="ro-RO"/>
              </w:rPr>
              <w:t>.</w:t>
            </w:r>
          </w:p>
          <w:p w14:paraId="4172C80E" w14:textId="2BEA5437" w:rsidR="00BD3F56" w:rsidRPr="009740A1" w:rsidRDefault="00BD3F56" w:rsidP="001A7715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strike/>
                <w:color w:val="000000" w:themeColor="text1"/>
                <w:lang w:val="ro-RO"/>
              </w:rPr>
            </w:pPr>
            <w:r w:rsidRPr="009740A1">
              <w:rPr>
                <w:rFonts w:ascii="Trebuchet MS" w:eastAsia="Times New Roman" w:hAnsi="Trebuchet MS"/>
                <w:bCs/>
                <w:lang w:val="ro-RO"/>
              </w:rPr>
              <w:t>Raportarea va</w:t>
            </w:r>
            <w:r w:rsidRPr="009740A1">
              <w:rPr>
                <w:rFonts w:ascii="Trebuchet MS" w:hAnsi="Trebuchet MS"/>
                <w:lang w:val="ro-RO"/>
              </w:rPr>
              <w:t xml:space="preserve"> conține datele și informațiile respectând macheta transmisă de Ministerul Finanțelor</w:t>
            </w:r>
            <w:r w:rsidR="00C01EBF" w:rsidRPr="009740A1">
              <w:rPr>
                <w:rFonts w:ascii="Trebuchet MS" w:hAnsi="Trebuchet MS"/>
                <w:lang w:val="ro-RO"/>
              </w:rPr>
              <w:t>.</w:t>
            </w:r>
          </w:p>
        </w:tc>
      </w:tr>
      <w:tr w:rsidR="00143856" w:rsidRPr="004E06F8" w14:paraId="2623D892" w14:textId="77777777" w:rsidTr="0095109E">
        <w:trPr>
          <w:trHeight w:val="2385"/>
        </w:trPr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05A0EFF2" w14:textId="02D80D75" w:rsidR="00143856" w:rsidRPr="009740A1" w:rsidRDefault="00143856" w:rsidP="00143856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b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sz w:val="24"/>
                <w:szCs w:val="24"/>
              </w:rPr>
              <w:t xml:space="preserve">Etapa 3 </w:t>
            </w:r>
            <w:r w:rsidRPr="009740A1">
              <w:rPr>
                <w:rFonts w:ascii="Trebuchet MS" w:hAnsi="Trebuchet MS" w:cs="Arial"/>
                <w:b/>
                <w:sz w:val="24"/>
                <w:szCs w:val="24"/>
                <w:shd w:val="clear" w:color="auto" w:fill="D9E2F3" w:themeFill="accent5" w:themeFillTint="33"/>
              </w:rPr>
              <w:t xml:space="preserve">pentru </w:t>
            </w:r>
            <w:r w:rsidRPr="009740A1">
              <w:rPr>
                <w:rFonts w:ascii="Trebuchet MS" w:hAnsi="Trebuchet MS" w:cs="Arial"/>
                <w:b/>
                <w:sz w:val="24"/>
                <w:szCs w:val="24"/>
              </w:rPr>
              <w:t xml:space="preserve">implementarea măsurii: </w:t>
            </w:r>
          </w:p>
          <w:p w14:paraId="79DC29D6" w14:textId="535C46E2" w:rsidR="008E7FDD" w:rsidRPr="009740A1" w:rsidRDefault="008E7FDD" w:rsidP="008E7FDD">
            <w:pPr>
              <w:pStyle w:val="ListBullet"/>
              <w:numPr>
                <w:ilvl w:val="0"/>
                <w:numId w:val="31"/>
              </w:numPr>
              <w:spacing w:after="0" w:line="276" w:lineRule="auto"/>
              <w:rPr>
                <w:rFonts w:ascii="Trebuchet MS" w:hAnsi="Trebuchet MS" w:cs="Arial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sz w:val="24"/>
                <w:szCs w:val="24"/>
              </w:rPr>
              <w:t xml:space="preserve">Introducerea măsurii </w:t>
            </w:r>
            <w:r w:rsidRPr="00FD0A55">
              <w:rPr>
                <w:rFonts w:ascii="Trebuchet MS" w:hAnsi="Trebuchet MS" w:cs="Arial"/>
                <w:sz w:val="24"/>
                <w:szCs w:val="24"/>
              </w:rPr>
              <w:t>și a indicatorilor aferenți</w:t>
            </w:r>
            <w:r w:rsidRPr="009740A1">
              <w:rPr>
                <w:rFonts w:ascii="Trebuchet MS" w:hAnsi="Trebuchet MS" w:cs="Arial"/>
                <w:sz w:val="24"/>
                <w:szCs w:val="24"/>
              </w:rPr>
              <w:t xml:space="preserve"> în PSI al MMAP;</w:t>
            </w:r>
          </w:p>
          <w:p w14:paraId="0A21C885" w14:textId="2B6DB7C4" w:rsidR="00143856" w:rsidRPr="009740A1" w:rsidRDefault="009F2842" w:rsidP="00143856">
            <w:pPr>
              <w:pStyle w:val="ListBullet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rebuchet MS" w:eastAsia="Times New Roman" w:hAnsi="Trebuchet MS"/>
                <w:bCs/>
                <w:sz w:val="24"/>
                <w:szCs w:val="24"/>
              </w:rPr>
            </w:pP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Identificarea</w:t>
            </w:r>
            <w:r w:rsidR="00143856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 xml:space="preserve"> suprafețelor din fond forestier proprietate publică a statului administrat de RNP – Romsilva care compun Planul</w:t>
            </w:r>
            <w:r w:rsidR="00C01EBF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;</w:t>
            </w:r>
            <w:r w:rsidR="00143856" w:rsidRPr="009740A1" w:rsidDel="004540B1">
              <w:rPr>
                <w:rFonts w:ascii="Trebuchet MS" w:eastAsia="Times New Roman" w:hAnsi="Trebuchet MS"/>
                <w:bCs/>
                <w:sz w:val="24"/>
                <w:szCs w:val="24"/>
              </w:rPr>
              <w:t xml:space="preserve"> </w:t>
            </w:r>
          </w:p>
          <w:p w14:paraId="3769EE61" w14:textId="2BE6511B" w:rsidR="008E7FDD" w:rsidRPr="009740A1" w:rsidRDefault="00143856" w:rsidP="008E7FDD">
            <w:pPr>
              <w:pStyle w:val="ListBullet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Aprobarea de către Consiliul de Administ</w:t>
            </w:r>
            <w:r w:rsidR="00C01EBF"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rație a RNP-Romsilva a Planului;</w:t>
            </w:r>
          </w:p>
          <w:p w14:paraId="72223A4F" w14:textId="3C570F60" w:rsidR="00143856" w:rsidRPr="009740A1" w:rsidRDefault="006D7C6D" w:rsidP="006D7C6D">
            <w:pPr>
              <w:pStyle w:val="ListBullet"/>
              <w:numPr>
                <w:ilvl w:val="0"/>
                <w:numId w:val="8"/>
              </w:numPr>
              <w:spacing w:after="0" w:line="276" w:lineRule="auto"/>
              <w:jc w:val="both"/>
              <w:rPr>
                <w:rFonts w:ascii="Trebuchet MS" w:hAnsi="Trebuchet MS" w:cs="Arial"/>
                <w:b/>
                <w:color w:val="002060"/>
                <w:sz w:val="24"/>
                <w:szCs w:val="24"/>
              </w:rPr>
            </w:pPr>
            <w:r w:rsidRPr="009740A1">
              <w:rPr>
                <w:rFonts w:ascii="Trebuchet MS" w:eastAsia="Times New Roman" w:hAnsi="Trebuchet MS"/>
                <w:bCs/>
                <w:sz w:val="24"/>
                <w:szCs w:val="24"/>
              </w:rPr>
              <w:t>Realizarea Raportului de sinteză a monitorizării culturilor instalate pentru anul 2026, aprobat de către Consiliul de Administrație a RNP-Romsilva.</w:t>
            </w:r>
          </w:p>
        </w:tc>
      </w:tr>
      <w:tr w:rsidR="005F3CC7" w:rsidRPr="009E4340" w14:paraId="50C33B5A" w14:textId="77777777" w:rsidTr="0095109E">
        <w:tc>
          <w:tcPr>
            <w:tcW w:w="1234" w:type="dxa"/>
            <w:shd w:val="clear" w:color="auto" w:fill="FFFFFF" w:themeFill="background1"/>
            <w:vAlign w:val="center"/>
          </w:tcPr>
          <w:p w14:paraId="1FBA2950" w14:textId="77777777" w:rsidR="005F3CC7" w:rsidRPr="009E4340" w:rsidRDefault="005F3CC7" w:rsidP="00BB2288">
            <w:pPr>
              <w:pStyle w:val="ListBullet"/>
              <w:spacing w:after="0" w:line="24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lastRenderedPageBreak/>
              <w:t xml:space="preserve">Termen de realizare </w:t>
            </w:r>
          </w:p>
        </w:tc>
        <w:tc>
          <w:tcPr>
            <w:tcW w:w="4011" w:type="dxa"/>
            <w:shd w:val="clear" w:color="auto" w:fill="FFFFFF" w:themeFill="background1"/>
            <w:vAlign w:val="center"/>
          </w:tcPr>
          <w:p w14:paraId="43CF9709" w14:textId="77777777" w:rsidR="005F3CC7" w:rsidRPr="009E4340" w:rsidRDefault="005F3CC7" w:rsidP="00BB2288">
            <w:pPr>
              <w:pStyle w:val="ListBullet"/>
              <w:spacing w:after="0" w:line="24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t>Tipul de date/documente ce se vor urmări *)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0DE21E39" w14:textId="77777777" w:rsidR="005F3CC7" w:rsidRPr="009E4340" w:rsidRDefault="005F3CC7" w:rsidP="00BB2288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t>Indicatori de transmis către MF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36AE1E0A" w14:textId="27B11600" w:rsidR="005F3CC7" w:rsidRPr="009E4340" w:rsidRDefault="00B349FA" w:rsidP="00BB2288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/>
                <w:b/>
                <w:sz w:val="20"/>
              </w:rPr>
              <w:t>Ponderea în gradul de realizare al etapei</w:t>
            </w:r>
          </w:p>
        </w:tc>
      </w:tr>
      <w:tr w:rsidR="006E30FA" w:rsidRPr="009E4340" w14:paraId="1BBD4CDE" w14:textId="77777777" w:rsidTr="0095109E">
        <w:trPr>
          <w:trHeight w:val="628"/>
        </w:trPr>
        <w:tc>
          <w:tcPr>
            <w:tcW w:w="1234" w:type="dxa"/>
            <w:vMerge w:val="restart"/>
            <w:vAlign w:val="center"/>
          </w:tcPr>
          <w:p w14:paraId="6CC8BDBD" w14:textId="078187D7" w:rsidR="006E30FA" w:rsidRPr="009E4340" w:rsidRDefault="006E30FA" w:rsidP="006E30FA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>T</w:t>
            </w:r>
            <w:r w:rsidR="00D0593A" w:rsidRPr="009E4340">
              <w:rPr>
                <w:rFonts w:ascii="Trebuchet MS" w:hAnsi="Trebuchet MS" w:cs="Arial"/>
                <w:sz w:val="20"/>
              </w:rPr>
              <w:t>4</w:t>
            </w:r>
            <w:r w:rsidRPr="009E4340">
              <w:rPr>
                <w:rFonts w:ascii="Trebuchet MS" w:hAnsi="Trebuchet MS" w:cs="Arial"/>
                <w:sz w:val="20"/>
              </w:rPr>
              <w:t xml:space="preserve"> 2027</w:t>
            </w:r>
          </w:p>
          <w:p w14:paraId="6C23F7E4" w14:textId="77777777" w:rsidR="006E30FA" w:rsidRPr="009E4340" w:rsidRDefault="006E30FA" w:rsidP="006E30FA">
            <w:pPr>
              <w:pStyle w:val="ListBullet"/>
              <w:spacing w:after="0" w:line="276" w:lineRule="auto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</w:tcPr>
          <w:p w14:paraId="3AE9C5F6" w14:textId="2529E8F4" w:rsidR="006E30FA" w:rsidRPr="009E4340" w:rsidRDefault="006E30FA" w:rsidP="00CF0011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hAnsi="Trebuchet MS" w:cs="Arial"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>PSI al MMAP, actualizat;</w:t>
            </w:r>
          </w:p>
        </w:tc>
        <w:tc>
          <w:tcPr>
            <w:tcW w:w="2694" w:type="dxa"/>
          </w:tcPr>
          <w:p w14:paraId="355C4A01" w14:textId="2D51A856" w:rsidR="006E30FA" w:rsidRPr="009E4340" w:rsidRDefault="005D1AFC" w:rsidP="005D1AFC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  <w:szCs w:val="20"/>
              </w:rPr>
              <w:t>1 document</w:t>
            </w:r>
          </w:p>
        </w:tc>
        <w:tc>
          <w:tcPr>
            <w:tcW w:w="2126" w:type="dxa"/>
          </w:tcPr>
          <w:p w14:paraId="308FE7D3" w14:textId="05D4D7EA" w:rsidR="006E30FA" w:rsidRPr="009E4340" w:rsidRDefault="0020525F" w:rsidP="0095109E">
            <w:pPr>
              <w:pStyle w:val="ListParagraph"/>
              <w:suppressAutoHyphens w:val="0"/>
              <w:spacing w:line="276" w:lineRule="auto"/>
              <w:ind w:left="177"/>
              <w:contextualSpacing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5</w:t>
            </w:r>
            <w:r w:rsidR="006E30FA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%</w:t>
            </w:r>
          </w:p>
        </w:tc>
      </w:tr>
      <w:tr w:rsidR="006E30FA" w:rsidRPr="009E4340" w14:paraId="282370E8" w14:textId="77777777" w:rsidTr="0095109E">
        <w:trPr>
          <w:trHeight w:val="323"/>
        </w:trPr>
        <w:tc>
          <w:tcPr>
            <w:tcW w:w="1234" w:type="dxa"/>
            <w:vMerge/>
            <w:vAlign w:val="center"/>
          </w:tcPr>
          <w:p w14:paraId="483A9180" w14:textId="77777777" w:rsidR="006E30FA" w:rsidRPr="009E4340" w:rsidRDefault="006E30FA" w:rsidP="006E30FA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Align w:val="center"/>
          </w:tcPr>
          <w:p w14:paraId="09ECC5D4" w14:textId="77777777" w:rsidR="006E30FA" w:rsidRPr="009E4340" w:rsidRDefault="006E30FA" w:rsidP="006E30FA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 xml:space="preserve">Identificare </w:t>
            </w:r>
            <w:r w:rsidRPr="009E4340">
              <w:rPr>
                <w:rFonts w:ascii="Trebuchet MS" w:hAnsi="Trebuchet MS"/>
                <w:sz w:val="20"/>
              </w:rPr>
              <w:t>suprafețe din fond forestier proprietate publică a statului administrat de RNP – Romsilva, ce vor fi cuprinse în Plan;</w:t>
            </w:r>
          </w:p>
        </w:tc>
        <w:tc>
          <w:tcPr>
            <w:tcW w:w="2694" w:type="dxa"/>
          </w:tcPr>
          <w:p w14:paraId="5B6DFFD3" w14:textId="77777777" w:rsidR="006E30FA" w:rsidRPr="009E4340" w:rsidRDefault="006E30FA" w:rsidP="006E30FA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  <w:p w14:paraId="25FC2921" w14:textId="77777777" w:rsidR="006E30FA" w:rsidRPr="009E4340" w:rsidRDefault="006E30FA" w:rsidP="006E30FA">
            <w:pPr>
              <w:pStyle w:val="ListParagraph"/>
              <w:suppressAutoHyphens w:val="0"/>
              <w:spacing w:line="276" w:lineRule="auto"/>
              <w:ind w:left="322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5C2AAE8" w14:textId="516BD8D0" w:rsidR="006E30FA" w:rsidRPr="009E4340" w:rsidRDefault="0075029E" w:rsidP="0095109E">
            <w:pPr>
              <w:pStyle w:val="ListParagraph"/>
              <w:suppressAutoHyphens w:val="0"/>
              <w:spacing w:line="276" w:lineRule="auto"/>
              <w:ind w:left="322"/>
              <w:contextualSpacing/>
              <w:jc w:val="center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5</w:t>
            </w:r>
            <w:r w:rsidR="006E30FA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%</w:t>
            </w:r>
          </w:p>
        </w:tc>
      </w:tr>
      <w:tr w:rsidR="006E30FA" w:rsidRPr="009E4340" w14:paraId="2EF00E13" w14:textId="77777777" w:rsidTr="0095109E">
        <w:trPr>
          <w:trHeight w:val="322"/>
        </w:trPr>
        <w:tc>
          <w:tcPr>
            <w:tcW w:w="1234" w:type="dxa"/>
            <w:vMerge/>
            <w:vAlign w:val="center"/>
          </w:tcPr>
          <w:p w14:paraId="72AF39F6" w14:textId="77777777" w:rsidR="006E30FA" w:rsidRPr="009E4340" w:rsidRDefault="006E30FA" w:rsidP="006E30FA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Align w:val="center"/>
          </w:tcPr>
          <w:p w14:paraId="474F8FB9" w14:textId="77777777" w:rsidR="006E30FA" w:rsidRPr="009E4340" w:rsidRDefault="006E30FA" w:rsidP="006E30FA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</w:rPr>
              <w:t>Planul aprobat de către Consiliul de Administrație a RNP-Romsilva;</w:t>
            </w:r>
          </w:p>
        </w:tc>
        <w:tc>
          <w:tcPr>
            <w:tcW w:w="2694" w:type="dxa"/>
          </w:tcPr>
          <w:p w14:paraId="524981B3" w14:textId="77777777" w:rsidR="006E30FA" w:rsidRPr="009E4340" w:rsidRDefault="006E30FA" w:rsidP="006E30FA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  <w:p w14:paraId="69019388" w14:textId="77777777" w:rsidR="006E30FA" w:rsidRPr="009E4340" w:rsidRDefault="006E30FA" w:rsidP="006E30FA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C85AAA2" w14:textId="03551385" w:rsidR="006E30FA" w:rsidRPr="009E4340" w:rsidRDefault="00B349FA" w:rsidP="0095109E">
            <w:pPr>
              <w:pStyle w:val="ListParagraph"/>
              <w:suppressAutoHyphens w:val="0"/>
              <w:spacing w:line="276" w:lineRule="auto"/>
              <w:ind w:left="322"/>
              <w:contextualSpacing/>
              <w:jc w:val="center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10</w:t>
            </w:r>
            <w:r w:rsidR="006E30FA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%</w:t>
            </w:r>
          </w:p>
        </w:tc>
      </w:tr>
      <w:tr w:rsidR="006E30FA" w:rsidRPr="009E4340" w14:paraId="4DC3D06F" w14:textId="77777777" w:rsidTr="0095109E">
        <w:trPr>
          <w:trHeight w:val="355"/>
        </w:trPr>
        <w:tc>
          <w:tcPr>
            <w:tcW w:w="1234" w:type="dxa"/>
            <w:vMerge/>
            <w:vAlign w:val="center"/>
          </w:tcPr>
          <w:p w14:paraId="4A58C73E" w14:textId="77777777" w:rsidR="006E30FA" w:rsidRPr="009E4340" w:rsidRDefault="006E30FA" w:rsidP="006E30FA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Merge w:val="restart"/>
            <w:vAlign w:val="center"/>
          </w:tcPr>
          <w:p w14:paraId="4AE07548" w14:textId="33D052E6" w:rsidR="006E30FA" w:rsidRPr="009E4340" w:rsidRDefault="006E30FA" w:rsidP="006E30FA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</w:rPr>
              <w:t>Raportul aferent anului 2026 de sinteză a monitorizării culturilor instalate aprobat de către Consiliul de Administrație a RNP-Romsilva.</w:t>
            </w:r>
          </w:p>
        </w:tc>
        <w:tc>
          <w:tcPr>
            <w:tcW w:w="2694" w:type="dxa"/>
          </w:tcPr>
          <w:p w14:paraId="20002A3E" w14:textId="34859C8D" w:rsidR="006E30FA" w:rsidRPr="009E4340" w:rsidRDefault="006E30FA" w:rsidP="006E30FA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1 document </w:t>
            </w:r>
          </w:p>
        </w:tc>
        <w:tc>
          <w:tcPr>
            <w:tcW w:w="2126" w:type="dxa"/>
          </w:tcPr>
          <w:p w14:paraId="41615342" w14:textId="1F0ECCDF" w:rsidR="006E30FA" w:rsidRPr="009E4340" w:rsidRDefault="00A238C7" w:rsidP="0095109E">
            <w:pPr>
              <w:pStyle w:val="ListParagraph"/>
              <w:suppressAutoHyphens w:val="0"/>
              <w:spacing w:line="276" w:lineRule="auto"/>
              <w:ind w:left="322"/>
              <w:contextualSpacing/>
              <w:jc w:val="center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10</w:t>
            </w:r>
            <w:r w:rsidR="006E30FA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%</w:t>
            </w:r>
          </w:p>
        </w:tc>
      </w:tr>
      <w:tr w:rsidR="0075029E" w:rsidRPr="009E4340" w14:paraId="6D17BCC4" w14:textId="77777777" w:rsidTr="0095109E">
        <w:trPr>
          <w:trHeight w:val="577"/>
        </w:trPr>
        <w:tc>
          <w:tcPr>
            <w:tcW w:w="1234" w:type="dxa"/>
            <w:vMerge/>
            <w:vAlign w:val="center"/>
          </w:tcPr>
          <w:p w14:paraId="1745317E" w14:textId="77777777" w:rsidR="0075029E" w:rsidRPr="009E4340" w:rsidRDefault="0075029E" w:rsidP="006E30FA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Merge/>
            <w:vAlign w:val="center"/>
          </w:tcPr>
          <w:p w14:paraId="54887043" w14:textId="77777777" w:rsidR="0075029E" w:rsidRPr="009E4340" w:rsidRDefault="0075029E" w:rsidP="006E30FA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</w:p>
        </w:tc>
        <w:tc>
          <w:tcPr>
            <w:tcW w:w="2694" w:type="dxa"/>
          </w:tcPr>
          <w:p w14:paraId="11478ABE" w14:textId="19C26C34" w:rsidR="0075029E" w:rsidRPr="009E4340" w:rsidRDefault="0075029E" w:rsidP="00C54469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gradul de realizare în 202</w:t>
            </w:r>
            <w:r w:rsidR="00C54469"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6</w:t>
            </w:r>
            <w:r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 a suprafeței anuale cu regenerări artificiale, raportat la </w:t>
            </w:r>
            <w:r w:rsidR="00C42E23"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Planul aprobat anual</w:t>
            </w:r>
            <w:r w:rsidR="00C01EBF"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;</w:t>
            </w:r>
          </w:p>
        </w:tc>
        <w:tc>
          <w:tcPr>
            <w:tcW w:w="2126" w:type="dxa"/>
          </w:tcPr>
          <w:p w14:paraId="00A24AAF" w14:textId="5981262B" w:rsidR="0075029E" w:rsidRPr="009E4340" w:rsidRDefault="00E42367" w:rsidP="0095109E">
            <w:pPr>
              <w:pStyle w:val="ListParagraph"/>
              <w:suppressAutoHyphens w:val="0"/>
              <w:spacing w:line="276" w:lineRule="auto"/>
              <w:ind w:left="322"/>
              <w:contextualSpacing/>
              <w:jc w:val="center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3</w:t>
            </w:r>
            <w:r w:rsidR="0075029E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0%</w:t>
            </w:r>
          </w:p>
        </w:tc>
      </w:tr>
      <w:tr w:rsidR="006E30FA" w:rsidRPr="009E4340" w14:paraId="6CDDEC68" w14:textId="77777777" w:rsidTr="0095109E">
        <w:trPr>
          <w:trHeight w:val="577"/>
        </w:trPr>
        <w:tc>
          <w:tcPr>
            <w:tcW w:w="1234" w:type="dxa"/>
            <w:vMerge/>
            <w:vAlign w:val="center"/>
          </w:tcPr>
          <w:p w14:paraId="58E205BF" w14:textId="77777777" w:rsidR="006E30FA" w:rsidRPr="009E4340" w:rsidRDefault="006E30FA" w:rsidP="006E30FA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Merge/>
            <w:vAlign w:val="center"/>
          </w:tcPr>
          <w:p w14:paraId="7203553D" w14:textId="77777777" w:rsidR="006E30FA" w:rsidRPr="009E4340" w:rsidRDefault="006E30FA" w:rsidP="006E30FA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</w:p>
        </w:tc>
        <w:tc>
          <w:tcPr>
            <w:tcW w:w="2694" w:type="dxa"/>
          </w:tcPr>
          <w:p w14:paraId="04E9F1BC" w14:textId="253989C3" w:rsidR="006E30FA" w:rsidRPr="009E4340" w:rsidRDefault="0075029E" w:rsidP="00A60055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>rata de reușită a regenerărilor artificiale.</w:t>
            </w:r>
          </w:p>
        </w:tc>
        <w:tc>
          <w:tcPr>
            <w:tcW w:w="2126" w:type="dxa"/>
          </w:tcPr>
          <w:p w14:paraId="1DEB746B" w14:textId="78DD5313" w:rsidR="006E30FA" w:rsidRPr="009E4340" w:rsidRDefault="00E42367" w:rsidP="0095109E">
            <w:pPr>
              <w:pStyle w:val="ListParagraph"/>
              <w:suppressAutoHyphens w:val="0"/>
              <w:spacing w:line="276" w:lineRule="auto"/>
              <w:ind w:left="322"/>
              <w:contextualSpacing/>
              <w:jc w:val="center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4</w:t>
            </w:r>
            <w:r w:rsidR="006E30FA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0%</w:t>
            </w:r>
          </w:p>
        </w:tc>
      </w:tr>
      <w:tr w:rsidR="00143856" w:rsidRPr="004E06F8" w14:paraId="63B61571" w14:textId="77777777" w:rsidTr="009A4A2E">
        <w:trPr>
          <w:trHeight w:val="458"/>
        </w:trPr>
        <w:tc>
          <w:tcPr>
            <w:tcW w:w="10065" w:type="dxa"/>
            <w:gridSpan w:val="4"/>
            <w:shd w:val="clear" w:color="auto" w:fill="E2EFD9" w:themeFill="accent6" w:themeFillTint="33"/>
            <w:vAlign w:val="center"/>
          </w:tcPr>
          <w:p w14:paraId="67CEC056" w14:textId="5CFD6DDF" w:rsidR="00143856" w:rsidRPr="009740A1" w:rsidRDefault="001A7715" w:rsidP="00793F75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lang w:val="ro-RO"/>
              </w:rPr>
            </w:pPr>
            <w:r w:rsidRPr="009740A1">
              <w:rPr>
                <w:rFonts w:ascii="Trebuchet MS" w:hAnsi="Trebuchet MS" w:cs="Arial"/>
                <w:lang w:val="ro-RO"/>
              </w:rPr>
              <w:t xml:space="preserve">Termen de raportare al realizării etapei </w:t>
            </w:r>
            <w:r w:rsidR="00793F75" w:rsidRPr="009740A1">
              <w:rPr>
                <w:rFonts w:ascii="Trebuchet MS" w:hAnsi="Trebuchet MS"/>
                <w:lang w:val="ro-RO"/>
              </w:rPr>
              <w:t>3</w:t>
            </w:r>
            <w:r w:rsidRPr="009740A1">
              <w:rPr>
                <w:rFonts w:ascii="Trebuchet MS" w:hAnsi="Trebuchet MS" w:cs="Arial"/>
                <w:lang w:val="ro-RO"/>
              </w:rPr>
              <w:t xml:space="preserve"> - </w:t>
            </w:r>
            <w:r w:rsidRPr="009740A1">
              <w:rPr>
                <w:rFonts w:ascii="Trebuchet MS" w:eastAsia="Times New Roman" w:hAnsi="Trebuchet MS"/>
                <w:bCs/>
                <w:lang w:val="ro-RO"/>
              </w:rPr>
              <w:t>T1 202</w:t>
            </w:r>
            <w:r w:rsidR="00793F75" w:rsidRPr="009740A1">
              <w:rPr>
                <w:rFonts w:ascii="Trebuchet MS" w:eastAsia="Times New Roman" w:hAnsi="Trebuchet MS"/>
                <w:bCs/>
                <w:lang w:val="ro-RO"/>
              </w:rPr>
              <w:t>8</w:t>
            </w:r>
            <w:r w:rsidR="004E06F8" w:rsidRPr="009740A1">
              <w:rPr>
                <w:rFonts w:ascii="Trebuchet MS" w:eastAsia="Times New Roman" w:hAnsi="Trebuchet MS"/>
                <w:bCs/>
                <w:lang w:val="ro-RO"/>
              </w:rPr>
              <w:t>.</w:t>
            </w:r>
          </w:p>
          <w:p w14:paraId="68D237DD" w14:textId="6A7F02CB" w:rsidR="00B814EE" w:rsidRPr="009740A1" w:rsidRDefault="00B814EE" w:rsidP="00793F75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lang w:val="ro-RO"/>
              </w:rPr>
            </w:pPr>
            <w:r w:rsidRPr="009740A1">
              <w:rPr>
                <w:rFonts w:ascii="Trebuchet MS" w:eastAsia="Times New Roman" w:hAnsi="Trebuchet MS"/>
                <w:bCs/>
                <w:lang w:val="ro-RO"/>
              </w:rPr>
              <w:t>Raportarea va</w:t>
            </w:r>
            <w:r w:rsidRPr="009740A1">
              <w:rPr>
                <w:rFonts w:ascii="Trebuchet MS" w:hAnsi="Trebuchet MS"/>
                <w:lang w:val="ro-RO"/>
              </w:rPr>
              <w:t xml:space="preserve"> conține datele și informațiile respectând macheta transmisă de Ministerul Finanțelor</w:t>
            </w:r>
            <w:r w:rsidR="004E06F8" w:rsidRPr="009740A1">
              <w:rPr>
                <w:rFonts w:ascii="Trebuchet MS" w:hAnsi="Trebuchet MS"/>
                <w:lang w:val="ro-RO"/>
              </w:rPr>
              <w:t>.</w:t>
            </w:r>
          </w:p>
        </w:tc>
      </w:tr>
      <w:tr w:rsidR="00143856" w:rsidRPr="004E06F8" w14:paraId="5DDECD4E" w14:textId="77777777" w:rsidTr="009A4A2E">
        <w:trPr>
          <w:trHeight w:val="628"/>
        </w:trPr>
        <w:tc>
          <w:tcPr>
            <w:tcW w:w="10065" w:type="dxa"/>
            <w:gridSpan w:val="4"/>
            <w:shd w:val="clear" w:color="auto" w:fill="D9E2F3" w:themeFill="accent5" w:themeFillTint="33"/>
            <w:vAlign w:val="center"/>
          </w:tcPr>
          <w:p w14:paraId="2159F8E7" w14:textId="470C394E" w:rsidR="00143856" w:rsidRPr="009740A1" w:rsidRDefault="00143856" w:rsidP="00143856">
            <w:pPr>
              <w:pStyle w:val="ListBullet"/>
              <w:spacing w:after="0" w:line="276" w:lineRule="auto"/>
              <w:rPr>
                <w:rFonts w:ascii="Trebuchet MS" w:hAnsi="Trebuchet MS" w:cs="Arial"/>
                <w:b/>
                <w:color w:val="BF8F00" w:themeColor="accent4" w:themeShade="BF"/>
                <w:sz w:val="24"/>
                <w:szCs w:val="24"/>
              </w:rPr>
            </w:pPr>
            <w:r w:rsidRPr="009740A1">
              <w:rPr>
                <w:rFonts w:ascii="Trebuchet MS" w:hAnsi="Trebuchet MS" w:cs="Arial"/>
                <w:b/>
                <w:sz w:val="24"/>
                <w:szCs w:val="24"/>
              </w:rPr>
              <w:t xml:space="preserve">Etapa finală: </w:t>
            </w:r>
          </w:p>
          <w:p w14:paraId="46DB15C4" w14:textId="50FA7806" w:rsidR="00143856" w:rsidRPr="009740A1" w:rsidRDefault="00143856" w:rsidP="005C380B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lang w:val="ro-RO"/>
              </w:rPr>
            </w:pPr>
            <w:r w:rsidRPr="009740A1">
              <w:rPr>
                <w:rFonts w:ascii="Trebuchet MS" w:eastAsia="Times New Roman" w:hAnsi="Trebuchet MS"/>
                <w:bCs/>
                <w:lang w:val="ro-RO"/>
              </w:rPr>
              <w:t>Aprobarea de către Consiliul de Administrație a RNP-Romsilva a Planului de regenerări artificiale pe termen mediu 2028-2033</w:t>
            </w:r>
            <w:r w:rsidR="00C01EBF" w:rsidRPr="009740A1">
              <w:rPr>
                <w:rFonts w:ascii="Trebuchet MS" w:eastAsia="Times New Roman" w:hAnsi="Trebuchet MS"/>
                <w:bCs/>
                <w:lang w:val="ro-RO"/>
              </w:rPr>
              <w:t>.</w:t>
            </w:r>
          </w:p>
        </w:tc>
      </w:tr>
      <w:tr w:rsidR="006F1EE2" w:rsidRPr="009E4340" w14:paraId="6107F0B4" w14:textId="77777777" w:rsidTr="0095109E">
        <w:tc>
          <w:tcPr>
            <w:tcW w:w="1234" w:type="dxa"/>
            <w:shd w:val="clear" w:color="auto" w:fill="FFFFFF" w:themeFill="background1"/>
            <w:vAlign w:val="center"/>
          </w:tcPr>
          <w:p w14:paraId="5B5CA4F6" w14:textId="77777777" w:rsidR="006F1EE2" w:rsidRPr="009E4340" w:rsidRDefault="006F1EE2" w:rsidP="00BB2288">
            <w:pPr>
              <w:pStyle w:val="ListBullet"/>
              <w:spacing w:after="0" w:line="24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t xml:space="preserve">Termen de realizare </w:t>
            </w:r>
          </w:p>
        </w:tc>
        <w:tc>
          <w:tcPr>
            <w:tcW w:w="4011" w:type="dxa"/>
            <w:shd w:val="clear" w:color="auto" w:fill="FFFFFF" w:themeFill="background1"/>
            <w:vAlign w:val="center"/>
          </w:tcPr>
          <w:p w14:paraId="0C314D15" w14:textId="77777777" w:rsidR="006F1EE2" w:rsidRPr="009E4340" w:rsidRDefault="006F1EE2" w:rsidP="00BB2288">
            <w:pPr>
              <w:pStyle w:val="ListBullet"/>
              <w:spacing w:after="0" w:line="240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t>Tipul de date/documente ce se vor urmări *)</w:t>
            </w:r>
          </w:p>
        </w:tc>
        <w:tc>
          <w:tcPr>
            <w:tcW w:w="2694" w:type="dxa"/>
            <w:shd w:val="clear" w:color="auto" w:fill="FFFFFF" w:themeFill="background1"/>
            <w:vAlign w:val="center"/>
          </w:tcPr>
          <w:p w14:paraId="5A66DEB1" w14:textId="77777777" w:rsidR="006F1EE2" w:rsidRPr="009E4340" w:rsidRDefault="006F1EE2" w:rsidP="00BB2288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 w:cs="Arial"/>
                <w:b/>
                <w:sz w:val="20"/>
              </w:rPr>
              <w:t>Indicatori de transmis către MF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377A11C1" w14:textId="179518B0" w:rsidR="006F1EE2" w:rsidRPr="009E4340" w:rsidRDefault="002D7450" w:rsidP="00BB2288">
            <w:pPr>
              <w:pStyle w:val="ListBullet"/>
              <w:spacing w:after="0" w:line="276" w:lineRule="auto"/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9E4340">
              <w:rPr>
                <w:rFonts w:ascii="Trebuchet MS" w:hAnsi="Trebuchet MS"/>
                <w:b/>
                <w:sz w:val="20"/>
              </w:rPr>
              <w:t>Grad de realizare atribuit</w:t>
            </w:r>
          </w:p>
        </w:tc>
      </w:tr>
      <w:tr w:rsidR="00A238C7" w:rsidRPr="009E4340" w14:paraId="33E2515F" w14:textId="77777777" w:rsidTr="00871C8C">
        <w:trPr>
          <w:trHeight w:val="497"/>
        </w:trPr>
        <w:tc>
          <w:tcPr>
            <w:tcW w:w="1234" w:type="dxa"/>
            <w:vMerge w:val="restart"/>
            <w:vAlign w:val="center"/>
          </w:tcPr>
          <w:p w14:paraId="08AA1032" w14:textId="3C726813" w:rsidR="00A238C7" w:rsidRPr="009E4340" w:rsidRDefault="00A238C7" w:rsidP="002E0E30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>T4 2028</w:t>
            </w:r>
          </w:p>
          <w:p w14:paraId="7F3C09BB" w14:textId="77777777" w:rsidR="00A238C7" w:rsidRPr="009E4340" w:rsidRDefault="00A238C7" w:rsidP="002E0E30">
            <w:pPr>
              <w:pStyle w:val="ListBullet"/>
              <w:spacing w:after="0" w:line="276" w:lineRule="auto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</w:tcPr>
          <w:p w14:paraId="3D4E3449" w14:textId="623BDD73" w:rsidR="00A238C7" w:rsidRPr="009E4340" w:rsidRDefault="00A238C7" w:rsidP="00CF0011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hAnsi="Trebuchet MS" w:cs="Arial"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>PSI al MMAP, actualizat;</w:t>
            </w:r>
          </w:p>
        </w:tc>
        <w:tc>
          <w:tcPr>
            <w:tcW w:w="2694" w:type="dxa"/>
          </w:tcPr>
          <w:p w14:paraId="7C3896FA" w14:textId="5B89749E" w:rsidR="003E3276" w:rsidRPr="009E4340" w:rsidRDefault="003E3276" w:rsidP="003E3276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</w:tc>
        <w:tc>
          <w:tcPr>
            <w:tcW w:w="2126" w:type="dxa"/>
          </w:tcPr>
          <w:p w14:paraId="2204F972" w14:textId="2869B607" w:rsidR="00A238C7" w:rsidRPr="009E4340" w:rsidRDefault="00A238C7" w:rsidP="00A238C7">
            <w:pPr>
              <w:pStyle w:val="ListParagraph"/>
              <w:suppressAutoHyphens w:val="0"/>
              <w:spacing w:line="276" w:lineRule="auto"/>
              <w:ind w:left="177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   5%</w:t>
            </w:r>
          </w:p>
        </w:tc>
      </w:tr>
      <w:tr w:rsidR="00A238C7" w:rsidRPr="009E4340" w14:paraId="67BB7BAB" w14:textId="77777777" w:rsidTr="0095109E">
        <w:trPr>
          <w:trHeight w:val="323"/>
        </w:trPr>
        <w:tc>
          <w:tcPr>
            <w:tcW w:w="1234" w:type="dxa"/>
            <w:vMerge/>
            <w:vAlign w:val="center"/>
          </w:tcPr>
          <w:p w14:paraId="0C5883E1" w14:textId="77777777" w:rsidR="00A238C7" w:rsidRPr="009E4340" w:rsidRDefault="00A238C7" w:rsidP="002E0E30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Align w:val="center"/>
          </w:tcPr>
          <w:p w14:paraId="3AC80476" w14:textId="77777777" w:rsidR="00A238C7" w:rsidRPr="009E4340" w:rsidRDefault="00A238C7" w:rsidP="002E0E30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  <w:r w:rsidRPr="009E4340">
              <w:rPr>
                <w:rFonts w:ascii="Trebuchet MS" w:hAnsi="Trebuchet MS" w:cs="Arial"/>
                <w:sz w:val="20"/>
              </w:rPr>
              <w:t xml:space="preserve">Identificare </w:t>
            </w:r>
            <w:r w:rsidRPr="009E4340">
              <w:rPr>
                <w:rFonts w:ascii="Trebuchet MS" w:hAnsi="Trebuchet MS"/>
                <w:sz w:val="20"/>
              </w:rPr>
              <w:t>suprafețe din fond forestier proprietate publică a statului administrat de RNP – Romsilva, ce vor fi cuprinse în Plan;</w:t>
            </w:r>
          </w:p>
        </w:tc>
        <w:tc>
          <w:tcPr>
            <w:tcW w:w="2694" w:type="dxa"/>
          </w:tcPr>
          <w:p w14:paraId="1E15404F" w14:textId="77777777" w:rsidR="00A238C7" w:rsidRPr="009E4340" w:rsidRDefault="00A238C7" w:rsidP="002E0E30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  <w:p w14:paraId="4CCA4DC7" w14:textId="77777777" w:rsidR="00A238C7" w:rsidRPr="009E4340" w:rsidRDefault="00A238C7" w:rsidP="002E0E30">
            <w:pPr>
              <w:pStyle w:val="ListParagraph"/>
              <w:suppressAutoHyphens w:val="0"/>
              <w:spacing w:line="276" w:lineRule="auto"/>
              <w:ind w:left="322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816A4C3" w14:textId="3A9A8E7B" w:rsidR="00A238C7" w:rsidRPr="009E4340" w:rsidRDefault="00A238C7" w:rsidP="00A238C7">
            <w:pPr>
              <w:pStyle w:val="ListParagraph"/>
              <w:suppressAutoHyphens w:val="0"/>
              <w:spacing w:line="276" w:lineRule="auto"/>
              <w:ind w:left="322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 5%</w:t>
            </w:r>
          </w:p>
        </w:tc>
      </w:tr>
      <w:tr w:rsidR="00A238C7" w:rsidRPr="009E4340" w14:paraId="0C72D695" w14:textId="77777777" w:rsidTr="0095109E">
        <w:trPr>
          <w:trHeight w:val="322"/>
        </w:trPr>
        <w:tc>
          <w:tcPr>
            <w:tcW w:w="1234" w:type="dxa"/>
            <w:vMerge/>
            <w:vAlign w:val="center"/>
          </w:tcPr>
          <w:p w14:paraId="1E843D1E" w14:textId="77777777" w:rsidR="00A238C7" w:rsidRPr="009E4340" w:rsidRDefault="00A238C7" w:rsidP="002E0E30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Align w:val="center"/>
          </w:tcPr>
          <w:p w14:paraId="52297440" w14:textId="77777777" w:rsidR="00A238C7" w:rsidRPr="009E4340" w:rsidRDefault="00A238C7" w:rsidP="002E0E30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</w:rPr>
              <w:t>Planul aprobat de către Consiliul de Administrație a RNP-Romsilva;</w:t>
            </w:r>
          </w:p>
        </w:tc>
        <w:tc>
          <w:tcPr>
            <w:tcW w:w="2694" w:type="dxa"/>
          </w:tcPr>
          <w:p w14:paraId="38438A20" w14:textId="77777777" w:rsidR="00A238C7" w:rsidRPr="009E4340" w:rsidRDefault="00A238C7" w:rsidP="002E0E30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 xml:space="preserve">1 document </w:t>
            </w:r>
          </w:p>
          <w:p w14:paraId="70B47EF2" w14:textId="77777777" w:rsidR="00A238C7" w:rsidRPr="009E4340" w:rsidRDefault="00A238C7" w:rsidP="002E0E30">
            <w:pPr>
              <w:pStyle w:val="ListParagraph"/>
              <w:suppressAutoHyphens w:val="0"/>
              <w:spacing w:line="276" w:lineRule="auto"/>
              <w:ind w:left="34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77707CB" w14:textId="6338CF50" w:rsidR="00A238C7" w:rsidRPr="009E4340" w:rsidRDefault="00A238C7" w:rsidP="002E0E30">
            <w:pPr>
              <w:pStyle w:val="ListParagraph"/>
              <w:suppressAutoHyphens w:val="0"/>
              <w:spacing w:line="276" w:lineRule="auto"/>
              <w:ind w:left="322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10%</w:t>
            </w:r>
          </w:p>
        </w:tc>
      </w:tr>
      <w:tr w:rsidR="00A238C7" w:rsidRPr="009E4340" w14:paraId="30BE2063" w14:textId="77777777" w:rsidTr="0095109E">
        <w:trPr>
          <w:trHeight w:val="391"/>
        </w:trPr>
        <w:tc>
          <w:tcPr>
            <w:tcW w:w="1234" w:type="dxa"/>
            <w:vMerge/>
            <w:vAlign w:val="center"/>
          </w:tcPr>
          <w:p w14:paraId="2C9ED1D2" w14:textId="77777777" w:rsidR="00A238C7" w:rsidRPr="009E4340" w:rsidRDefault="00A238C7" w:rsidP="002E0E30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Merge w:val="restart"/>
            <w:vAlign w:val="center"/>
          </w:tcPr>
          <w:p w14:paraId="63E427E6" w14:textId="3139118C" w:rsidR="00A238C7" w:rsidRPr="009E4340" w:rsidRDefault="00A238C7" w:rsidP="002E0E30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</w:rPr>
              <w:t>Raportul aferent anului 2027 de sinteză a monitorizării culturilor instalate aprobat de către Consiliul de Administrație a RNP-Romsilva.</w:t>
            </w:r>
          </w:p>
        </w:tc>
        <w:tc>
          <w:tcPr>
            <w:tcW w:w="2694" w:type="dxa"/>
          </w:tcPr>
          <w:p w14:paraId="42DB8EC0" w14:textId="50EBFFBA" w:rsidR="00A238C7" w:rsidRPr="009E4340" w:rsidRDefault="00A238C7" w:rsidP="002E0E30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9E4340"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  <w:t xml:space="preserve">1 document </w:t>
            </w:r>
          </w:p>
        </w:tc>
        <w:tc>
          <w:tcPr>
            <w:tcW w:w="2126" w:type="dxa"/>
          </w:tcPr>
          <w:p w14:paraId="7C0040AD" w14:textId="589B5AA2" w:rsidR="00A238C7" w:rsidRPr="009E4340" w:rsidRDefault="00A238C7" w:rsidP="002E0E30">
            <w:pPr>
              <w:pStyle w:val="ListParagraph"/>
              <w:suppressAutoHyphens w:val="0"/>
              <w:spacing w:line="276" w:lineRule="auto"/>
              <w:ind w:left="322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10%</w:t>
            </w:r>
          </w:p>
        </w:tc>
      </w:tr>
      <w:tr w:rsidR="005E2B13" w:rsidRPr="009E4340" w14:paraId="3103EF20" w14:textId="77777777" w:rsidTr="0095109E">
        <w:trPr>
          <w:trHeight w:val="313"/>
        </w:trPr>
        <w:tc>
          <w:tcPr>
            <w:tcW w:w="1234" w:type="dxa"/>
            <w:vMerge/>
            <w:vAlign w:val="center"/>
          </w:tcPr>
          <w:p w14:paraId="05BB7436" w14:textId="77777777" w:rsidR="005E2B13" w:rsidRPr="009E4340" w:rsidRDefault="005E2B13" w:rsidP="005E2B13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Merge/>
            <w:vAlign w:val="center"/>
          </w:tcPr>
          <w:p w14:paraId="0365E056" w14:textId="77777777" w:rsidR="005E2B13" w:rsidRPr="009E4340" w:rsidRDefault="005E2B13" w:rsidP="005E2B13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</w:p>
        </w:tc>
        <w:tc>
          <w:tcPr>
            <w:tcW w:w="2694" w:type="dxa"/>
          </w:tcPr>
          <w:p w14:paraId="765BF6DD" w14:textId="76D5AE4D" w:rsidR="005E2B13" w:rsidRPr="009E4340" w:rsidRDefault="005E2B13" w:rsidP="00FD6A99">
            <w:pPr>
              <w:suppressAutoHyphens w:val="0"/>
              <w:spacing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  <w:szCs w:val="20"/>
                <w:lang w:val="ro-RO"/>
              </w:rPr>
            </w:pPr>
            <w:r w:rsidRPr="009E4340">
              <w:rPr>
                <w:rFonts w:ascii="Trebuchet MS" w:hAnsi="Trebuchet MS"/>
                <w:sz w:val="20"/>
                <w:szCs w:val="20"/>
                <w:lang w:val="ro-RO"/>
              </w:rPr>
              <w:t>gradul de realizare în 202</w:t>
            </w:r>
            <w:r w:rsidR="00FD6A99" w:rsidRPr="009E4340">
              <w:rPr>
                <w:rFonts w:ascii="Trebuchet MS" w:hAnsi="Trebuchet MS"/>
                <w:sz w:val="20"/>
                <w:szCs w:val="20"/>
                <w:lang w:val="ro-RO"/>
              </w:rPr>
              <w:t>7</w:t>
            </w:r>
            <w:r w:rsidRPr="009E4340">
              <w:rPr>
                <w:rFonts w:ascii="Trebuchet MS" w:hAnsi="Trebuchet MS"/>
                <w:sz w:val="20"/>
                <w:szCs w:val="20"/>
                <w:lang w:val="ro-RO"/>
              </w:rPr>
              <w:t xml:space="preserve"> a suprafeței anuale cu regenerări artificiale, raportat la Planul aprobat anual</w:t>
            </w:r>
          </w:p>
        </w:tc>
        <w:tc>
          <w:tcPr>
            <w:tcW w:w="2126" w:type="dxa"/>
          </w:tcPr>
          <w:p w14:paraId="411A8242" w14:textId="4CB8D8C2" w:rsidR="005E2B13" w:rsidRPr="009E4340" w:rsidRDefault="00FD6A99" w:rsidP="005E2B13">
            <w:pPr>
              <w:pStyle w:val="ListParagraph"/>
              <w:suppressAutoHyphens w:val="0"/>
              <w:spacing w:line="276" w:lineRule="auto"/>
              <w:ind w:left="322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3</w:t>
            </w:r>
            <w:r w:rsidR="005E2B13"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0%</w:t>
            </w:r>
          </w:p>
        </w:tc>
      </w:tr>
      <w:tr w:rsidR="005E2B13" w:rsidRPr="009E4340" w14:paraId="6E8F11D9" w14:textId="77777777" w:rsidTr="0095109E">
        <w:trPr>
          <w:trHeight w:val="312"/>
        </w:trPr>
        <w:tc>
          <w:tcPr>
            <w:tcW w:w="1234" w:type="dxa"/>
            <w:vMerge/>
            <w:vAlign w:val="center"/>
          </w:tcPr>
          <w:p w14:paraId="5DE3FE0C" w14:textId="77777777" w:rsidR="005E2B13" w:rsidRPr="009E4340" w:rsidRDefault="005E2B13" w:rsidP="005E2B13">
            <w:pPr>
              <w:pStyle w:val="ListBullet"/>
              <w:spacing w:after="0" w:line="276" w:lineRule="auto"/>
              <w:jc w:val="both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4011" w:type="dxa"/>
            <w:vMerge/>
            <w:vAlign w:val="center"/>
          </w:tcPr>
          <w:p w14:paraId="0E95F87D" w14:textId="77777777" w:rsidR="005E2B13" w:rsidRPr="009E4340" w:rsidRDefault="005E2B13" w:rsidP="005E2B13">
            <w:pPr>
              <w:pStyle w:val="ListBullet"/>
              <w:spacing w:after="0" w:line="276" w:lineRule="auto"/>
              <w:contextualSpacing/>
              <w:jc w:val="both"/>
              <w:rPr>
                <w:rFonts w:ascii="Trebuchet MS" w:eastAsia="Times New Roman" w:hAnsi="Trebuchet MS"/>
                <w:bCs/>
                <w:sz w:val="20"/>
              </w:rPr>
            </w:pPr>
          </w:p>
        </w:tc>
        <w:tc>
          <w:tcPr>
            <w:tcW w:w="2694" w:type="dxa"/>
          </w:tcPr>
          <w:p w14:paraId="2A6A9CFE" w14:textId="3AAAC624" w:rsidR="005E2B13" w:rsidRPr="009E4340" w:rsidRDefault="005E2B13" w:rsidP="005E2B13">
            <w:pPr>
              <w:suppressAutoHyphens w:val="0"/>
              <w:spacing w:line="276" w:lineRule="auto"/>
              <w:contextualSpacing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9E4340">
              <w:rPr>
                <w:rFonts w:ascii="Trebuchet MS" w:hAnsi="Trebuchet MS"/>
                <w:sz w:val="20"/>
                <w:szCs w:val="20"/>
                <w:lang w:val="ro-RO"/>
              </w:rPr>
              <w:t>rata de reușită a regenerărilor artificiale.</w:t>
            </w:r>
          </w:p>
        </w:tc>
        <w:tc>
          <w:tcPr>
            <w:tcW w:w="2126" w:type="dxa"/>
          </w:tcPr>
          <w:p w14:paraId="57157DFC" w14:textId="480D2275" w:rsidR="005E2B13" w:rsidRPr="009E4340" w:rsidRDefault="00FD6A99" w:rsidP="005E2B13">
            <w:pPr>
              <w:pStyle w:val="ListParagraph"/>
              <w:suppressAutoHyphens w:val="0"/>
              <w:spacing w:line="276" w:lineRule="auto"/>
              <w:ind w:left="322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</w:pPr>
            <w:r w:rsidRPr="009E4340">
              <w:rPr>
                <w:rFonts w:ascii="Trebuchet MS" w:eastAsia="Times New Roman" w:hAnsi="Trebuchet MS"/>
                <w:bCs/>
                <w:color w:val="auto"/>
                <w:sz w:val="20"/>
                <w:szCs w:val="20"/>
              </w:rPr>
              <w:t>40%</w:t>
            </w:r>
          </w:p>
        </w:tc>
      </w:tr>
      <w:tr w:rsidR="00143856" w:rsidRPr="009E4340" w14:paraId="06E36CA9" w14:textId="77777777" w:rsidTr="009A4A2E">
        <w:trPr>
          <w:trHeight w:val="938"/>
        </w:trPr>
        <w:tc>
          <w:tcPr>
            <w:tcW w:w="10065" w:type="dxa"/>
            <w:gridSpan w:val="4"/>
            <w:shd w:val="clear" w:color="auto" w:fill="E2EFD9" w:themeFill="accent6" w:themeFillTint="33"/>
            <w:vAlign w:val="center"/>
          </w:tcPr>
          <w:p w14:paraId="6BE337E0" w14:textId="201AE992" w:rsidR="00143856" w:rsidRPr="009740A1" w:rsidRDefault="00793F75" w:rsidP="001E2E64">
            <w:pPr>
              <w:pStyle w:val="ListParagraph"/>
              <w:suppressAutoHyphens w:val="0"/>
              <w:ind w:left="177"/>
              <w:contextualSpacing/>
              <w:jc w:val="both"/>
              <w:rPr>
                <w:rFonts w:ascii="Trebuchet MS" w:eastAsia="Times New Roman" w:hAnsi="Trebuchet MS"/>
                <w:bCs/>
                <w:color w:val="auto"/>
              </w:rPr>
            </w:pPr>
            <w:r w:rsidRPr="009740A1">
              <w:rPr>
                <w:rFonts w:ascii="Trebuchet MS" w:hAnsi="Trebuchet MS"/>
              </w:rPr>
              <w:t xml:space="preserve">Termen de raportare al realizării etapei </w:t>
            </w:r>
            <w:r w:rsidR="001E2E64" w:rsidRPr="009740A1">
              <w:rPr>
                <w:rFonts w:ascii="Trebuchet MS" w:hAnsi="Trebuchet MS"/>
              </w:rPr>
              <w:t>finale -</w:t>
            </w:r>
            <w:r w:rsidR="005F1955" w:rsidRPr="009740A1">
              <w:rPr>
                <w:rFonts w:ascii="Trebuchet MS" w:hAnsi="Trebuchet MS"/>
              </w:rPr>
              <w:t xml:space="preserve"> T1 2029</w:t>
            </w:r>
            <w:r w:rsidR="00C01EBF" w:rsidRPr="009740A1">
              <w:rPr>
                <w:rFonts w:ascii="Trebuchet MS" w:hAnsi="Trebuchet MS"/>
              </w:rPr>
              <w:t>,</w:t>
            </w:r>
            <w:r w:rsidR="005F1955" w:rsidRPr="009740A1">
              <w:rPr>
                <w:rFonts w:ascii="Trebuchet MS" w:hAnsi="Trebuchet MS"/>
              </w:rPr>
              <w:t xml:space="preserve"> </w:t>
            </w:r>
            <w:r w:rsidR="00AD4A42" w:rsidRPr="009740A1">
              <w:rPr>
                <w:rFonts w:ascii="Trebuchet MS" w:hAnsi="Trebuchet MS"/>
              </w:rPr>
              <w:t xml:space="preserve">care </w:t>
            </w:r>
            <w:r w:rsidR="00143856" w:rsidRPr="009740A1">
              <w:rPr>
                <w:rFonts w:ascii="Trebuchet MS" w:eastAsia="Times New Roman" w:hAnsi="Trebuchet MS"/>
                <w:bCs/>
              </w:rPr>
              <w:t>va cuprinde date referitoare la suprafețe, specii, reușita culturilor și identificarea cauzelor de nereușită (rapoarte referitoare la rezultatele controlului anual pe care le aprobă consiliul de administrație).</w:t>
            </w:r>
          </w:p>
        </w:tc>
      </w:tr>
    </w:tbl>
    <w:p w14:paraId="12DD8730" w14:textId="77777777" w:rsidR="00EC0AE0" w:rsidRPr="009E4340" w:rsidRDefault="00EC0AE0" w:rsidP="00EC0AE0">
      <w:pPr>
        <w:pStyle w:val="ListBullet"/>
        <w:spacing w:after="0" w:line="276" w:lineRule="auto"/>
        <w:jc w:val="both"/>
        <w:rPr>
          <w:rFonts w:ascii="Trebuchet MS" w:hAnsi="Trebuchet MS" w:cs="Arial"/>
          <w:sz w:val="20"/>
        </w:rPr>
      </w:pPr>
      <w:r w:rsidRPr="009E4340">
        <w:rPr>
          <w:rFonts w:ascii="Trebuchet MS" w:hAnsi="Trebuchet MS" w:cs="Arial"/>
          <w:sz w:val="20"/>
        </w:rPr>
        <w:t>*) cu indicarea actelor normative</w:t>
      </w:r>
    </w:p>
    <w:p w14:paraId="4CEA10CC" w14:textId="28F1D564" w:rsidR="00740458" w:rsidRDefault="00740458" w:rsidP="002E0E30">
      <w:pPr>
        <w:pStyle w:val="ListBullet"/>
        <w:spacing w:after="0" w:line="276" w:lineRule="auto"/>
        <w:rPr>
          <w:rFonts w:ascii="Trebuchet MS" w:hAnsi="Trebuchet MS" w:cs="Arial"/>
          <w:b/>
          <w:sz w:val="20"/>
        </w:rPr>
      </w:pPr>
    </w:p>
    <w:p w14:paraId="609435BE" w14:textId="2DDD404A" w:rsidR="009E4340" w:rsidRDefault="009E4340" w:rsidP="002E0E30">
      <w:pPr>
        <w:pStyle w:val="ListBullet"/>
        <w:spacing w:after="0" w:line="276" w:lineRule="auto"/>
        <w:rPr>
          <w:rFonts w:ascii="Trebuchet MS" w:hAnsi="Trebuchet MS" w:cs="Arial"/>
          <w:b/>
          <w:sz w:val="20"/>
        </w:rPr>
      </w:pPr>
    </w:p>
    <w:p w14:paraId="36CE19FF" w14:textId="77777777" w:rsidR="00B6575A" w:rsidRPr="009740A1" w:rsidRDefault="00B6575A" w:rsidP="00B6575A">
      <w:pPr>
        <w:pStyle w:val="ListBullet"/>
        <w:spacing w:after="0" w:line="276" w:lineRule="auto"/>
        <w:jc w:val="both"/>
        <w:rPr>
          <w:rFonts w:ascii="Trebuchet MS" w:eastAsia="Times New Roman" w:hAnsi="Trebuchet MS"/>
          <w:bCs/>
          <w:sz w:val="24"/>
          <w:szCs w:val="24"/>
        </w:rPr>
      </w:pPr>
      <w:r w:rsidRPr="009740A1">
        <w:rPr>
          <w:rFonts w:ascii="Trebuchet MS" w:eastAsia="Times New Roman" w:hAnsi="Trebuchet MS"/>
          <w:bCs/>
          <w:sz w:val="24"/>
          <w:szCs w:val="24"/>
        </w:rPr>
        <w:lastRenderedPageBreak/>
        <w:t xml:space="preserve">Raportul de sinteză a monitorizării culturilor instalate, </w:t>
      </w:r>
      <w:r>
        <w:rPr>
          <w:rFonts w:ascii="Trebuchet MS" w:eastAsia="Times New Roman" w:hAnsi="Trebuchet MS"/>
          <w:bCs/>
          <w:sz w:val="24"/>
          <w:szCs w:val="24"/>
        </w:rPr>
        <w:t xml:space="preserve">aprobat de către Consiliul de </w:t>
      </w:r>
      <w:r w:rsidRPr="009740A1">
        <w:rPr>
          <w:rFonts w:ascii="Trebuchet MS" w:eastAsia="Times New Roman" w:hAnsi="Trebuchet MS"/>
          <w:bCs/>
          <w:sz w:val="24"/>
          <w:szCs w:val="24"/>
        </w:rPr>
        <w:t>Administrație a RNP-Romsilva, va conține, minimum, date referitoare la:</w:t>
      </w:r>
    </w:p>
    <w:p w14:paraId="1BC80C01" w14:textId="54A9ADCC" w:rsidR="00B6575A" w:rsidRPr="00B6575A" w:rsidRDefault="00B6575A" w:rsidP="00B6575A">
      <w:pPr>
        <w:pStyle w:val="ListParagraph"/>
        <w:numPr>
          <w:ilvl w:val="0"/>
          <w:numId w:val="26"/>
        </w:numPr>
        <w:suppressAutoHyphens w:val="0"/>
        <w:spacing w:line="276" w:lineRule="auto"/>
        <w:ind w:left="177" w:hanging="142"/>
        <w:contextualSpacing/>
        <w:jc w:val="both"/>
        <w:rPr>
          <w:rFonts w:ascii="Trebuchet MS" w:eastAsia="Times New Roman" w:hAnsi="Trebuchet MS"/>
          <w:bCs/>
          <w:color w:val="auto"/>
        </w:rPr>
      </w:pPr>
      <w:r w:rsidRPr="00B6575A">
        <w:rPr>
          <w:rFonts w:ascii="Trebuchet MS" w:eastAsia="Times New Roman" w:hAnsi="Trebuchet MS"/>
          <w:bCs/>
          <w:color w:val="auto"/>
        </w:rPr>
        <w:t xml:space="preserve">suprafață totală (ha) din fond forestier proprietate publică a statului administrat de RNP – Romsilva prevăzută în programul de regenerări artificiale, în fiecare an; </w:t>
      </w:r>
    </w:p>
    <w:p w14:paraId="648136F6" w14:textId="0C7D507E" w:rsidR="00B6575A" w:rsidRPr="00B6575A" w:rsidRDefault="00B6575A" w:rsidP="00B6575A">
      <w:pPr>
        <w:pStyle w:val="ListParagraph"/>
        <w:numPr>
          <w:ilvl w:val="0"/>
          <w:numId w:val="26"/>
        </w:numPr>
        <w:suppressAutoHyphens w:val="0"/>
        <w:spacing w:line="276" w:lineRule="auto"/>
        <w:ind w:left="177" w:hanging="142"/>
        <w:contextualSpacing/>
        <w:jc w:val="both"/>
        <w:rPr>
          <w:rFonts w:ascii="Trebuchet MS" w:eastAsia="Times New Roman" w:hAnsi="Trebuchet MS"/>
          <w:bCs/>
          <w:color w:val="auto"/>
        </w:rPr>
      </w:pPr>
      <w:r w:rsidRPr="00B6575A">
        <w:rPr>
          <w:rFonts w:ascii="Trebuchet MS" w:eastAsia="Times New Roman" w:hAnsi="Trebuchet MS"/>
          <w:bCs/>
          <w:color w:val="auto"/>
        </w:rPr>
        <w:t>număr și specii de puieți forestieri propuse a se planta pe suprafața din programul anual;</w:t>
      </w:r>
    </w:p>
    <w:p w14:paraId="4C2668D6" w14:textId="77777777" w:rsidR="00B6575A" w:rsidRPr="00B6575A" w:rsidRDefault="00B6575A" w:rsidP="00B6575A">
      <w:pPr>
        <w:pStyle w:val="ListParagraph"/>
        <w:numPr>
          <w:ilvl w:val="0"/>
          <w:numId w:val="26"/>
        </w:numPr>
        <w:suppressAutoHyphens w:val="0"/>
        <w:spacing w:line="276" w:lineRule="auto"/>
        <w:ind w:left="177" w:hanging="142"/>
        <w:contextualSpacing/>
        <w:jc w:val="both"/>
        <w:rPr>
          <w:rFonts w:ascii="Trebuchet MS" w:eastAsia="Times New Roman" w:hAnsi="Trebuchet MS"/>
          <w:bCs/>
          <w:color w:val="auto"/>
        </w:rPr>
      </w:pPr>
      <w:r w:rsidRPr="00B6575A">
        <w:rPr>
          <w:rFonts w:ascii="Trebuchet MS" w:eastAsia="Times New Roman" w:hAnsi="Trebuchet MS"/>
          <w:bCs/>
          <w:color w:val="auto"/>
        </w:rPr>
        <w:t>gradul de realizare a suprafeței anuale parcursă cu regenerări artificiale, raportat la programul anual de regenerări artificiale aprobat pentru fond forestier proprietate publică a statului;</w:t>
      </w:r>
    </w:p>
    <w:p w14:paraId="7890C20A" w14:textId="77777777" w:rsidR="00B6575A" w:rsidRPr="00B6575A" w:rsidRDefault="00B6575A" w:rsidP="00B6575A">
      <w:pPr>
        <w:pStyle w:val="ListParagraph"/>
        <w:numPr>
          <w:ilvl w:val="0"/>
          <w:numId w:val="26"/>
        </w:numPr>
        <w:suppressAutoHyphens w:val="0"/>
        <w:spacing w:line="276" w:lineRule="auto"/>
        <w:ind w:left="177" w:hanging="142"/>
        <w:contextualSpacing/>
        <w:jc w:val="both"/>
        <w:rPr>
          <w:rFonts w:ascii="Trebuchet MS" w:eastAsia="Times New Roman" w:hAnsi="Trebuchet MS"/>
          <w:bCs/>
          <w:color w:val="auto"/>
        </w:rPr>
      </w:pPr>
      <w:r w:rsidRPr="00B6575A">
        <w:rPr>
          <w:rFonts w:ascii="Trebuchet MS" w:eastAsia="Times New Roman" w:hAnsi="Trebuchet MS"/>
          <w:bCs/>
          <w:color w:val="auto"/>
        </w:rPr>
        <w:t>rata de reușită a regenerărilor artificiale;</w:t>
      </w:r>
    </w:p>
    <w:p w14:paraId="6470F3D7" w14:textId="77777777" w:rsidR="00B6575A" w:rsidRPr="00B6575A" w:rsidRDefault="00B6575A" w:rsidP="00B6575A">
      <w:pPr>
        <w:pStyle w:val="ListParagraph"/>
        <w:numPr>
          <w:ilvl w:val="0"/>
          <w:numId w:val="26"/>
        </w:numPr>
        <w:suppressAutoHyphens w:val="0"/>
        <w:spacing w:line="276" w:lineRule="auto"/>
        <w:ind w:left="177" w:hanging="142"/>
        <w:contextualSpacing/>
        <w:jc w:val="both"/>
        <w:rPr>
          <w:rFonts w:ascii="Trebuchet MS" w:eastAsia="Times New Roman" w:hAnsi="Trebuchet MS"/>
          <w:bCs/>
          <w:color w:val="auto"/>
        </w:rPr>
      </w:pPr>
      <w:r w:rsidRPr="00B6575A">
        <w:rPr>
          <w:rFonts w:ascii="Trebuchet MS" w:eastAsia="Times New Roman" w:hAnsi="Trebuchet MS"/>
          <w:bCs/>
          <w:color w:val="auto"/>
        </w:rPr>
        <w:t>identificarea cauzelor de nereușită a regenerărilor artificiale și stabilirea de măsuri de prevenire a acestora pentru viitoarele împăduriri;</w:t>
      </w:r>
    </w:p>
    <w:p w14:paraId="5C4762D5" w14:textId="77777777" w:rsidR="00B6575A" w:rsidRPr="00B6575A" w:rsidRDefault="00B6575A" w:rsidP="00B6575A">
      <w:pPr>
        <w:pStyle w:val="ListParagraph"/>
        <w:numPr>
          <w:ilvl w:val="0"/>
          <w:numId w:val="26"/>
        </w:numPr>
        <w:suppressAutoHyphens w:val="0"/>
        <w:spacing w:line="276" w:lineRule="auto"/>
        <w:ind w:left="177" w:hanging="142"/>
        <w:contextualSpacing/>
        <w:jc w:val="both"/>
        <w:rPr>
          <w:rFonts w:ascii="Trebuchet MS" w:eastAsia="Times New Roman" w:hAnsi="Trebuchet MS"/>
          <w:bCs/>
          <w:color w:val="auto"/>
        </w:rPr>
      </w:pPr>
      <w:r w:rsidRPr="00B6575A">
        <w:rPr>
          <w:rFonts w:ascii="Trebuchet MS" w:eastAsia="Times New Roman" w:hAnsi="Trebuchet MS"/>
          <w:bCs/>
          <w:color w:val="auto"/>
        </w:rPr>
        <w:t>realizarea programelor de regenerări artificiale pentru fond forestier proprietate publică a statului administrat de RNP – Romsilva la nivelul aprobat;</w:t>
      </w:r>
    </w:p>
    <w:p w14:paraId="317E4B8F" w14:textId="39A77C84" w:rsidR="002E0E30" w:rsidRPr="00B6575A" w:rsidRDefault="00B6575A" w:rsidP="00B6575A">
      <w:pPr>
        <w:pStyle w:val="ListParagraph"/>
        <w:numPr>
          <w:ilvl w:val="0"/>
          <w:numId w:val="26"/>
        </w:numPr>
        <w:suppressAutoHyphens w:val="0"/>
        <w:spacing w:line="276" w:lineRule="auto"/>
        <w:ind w:left="177" w:hanging="142"/>
        <w:contextualSpacing/>
        <w:jc w:val="both"/>
        <w:rPr>
          <w:rFonts w:ascii="Trebuchet MS" w:eastAsia="Times New Roman" w:hAnsi="Trebuchet MS"/>
          <w:bCs/>
          <w:color w:val="auto"/>
        </w:rPr>
      </w:pPr>
      <w:r w:rsidRPr="00B6575A">
        <w:rPr>
          <w:rFonts w:ascii="Trebuchet MS" w:eastAsia="Times New Roman" w:hAnsi="Trebuchet MS"/>
          <w:bCs/>
          <w:color w:val="auto"/>
        </w:rPr>
        <w:t>creșterea suprafeței de fond forestier proprietate publică a statului administrat de RNP – Romsilva, prin regenerări artificiale, dacă au fost preluate în administrare terenuri din afara fondului forestier.</w:t>
      </w:r>
    </w:p>
    <w:p w14:paraId="530BAAF9" w14:textId="77777777" w:rsidR="002E0E30" w:rsidRPr="009740A1" w:rsidRDefault="002E0E30" w:rsidP="009740A1">
      <w:pPr>
        <w:pStyle w:val="ListBullet"/>
        <w:spacing w:after="0" w:line="276" w:lineRule="auto"/>
        <w:ind w:hanging="142"/>
        <w:rPr>
          <w:rFonts w:ascii="Trebuchet MS" w:hAnsi="Trebuchet MS" w:cs="Arial"/>
          <w:b/>
          <w:sz w:val="24"/>
          <w:szCs w:val="24"/>
        </w:rPr>
      </w:pPr>
    </w:p>
    <w:p w14:paraId="4801F403" w14:textId="1F40B185" w:rsidR="00740458" w:rsidRPr="009740A1" w:rsidRDefault="00740458" w:rsidP="009740A1">
      <w:pPr>
        <w:pStyle w:val="ListBullet"/>
        <w:spacing w:after="0" w:line="276" w:lineRule="auto"/>
        <w:ind w:hanging="142"/>
        <w:rPr>
          <w:rFonts w:ascii="Trebuchet MS" w:hAnsi="Trebuchet MS" w:cs="Arial"/>
          <w:b/>
          <w:color w:val="00B050"/>
          <w:sz w:val="24"/>
          <w:szCs w:val="24"/>
        </w:rPr>
      </w:pPr>
    </w:p>
    <w:p w14:paraId="31DE6F15" w14:textId="77777777" w:rsidR="00851D38" w:rsidRPr="009740A1" w:rsidRDefault="00851D38" w:rsidP="009740A1">
      <w:pPr>
        <w:pStyle w:val="ListBullet"/>
        <w:spacing w:after="0" w:line="276" w:lineRule="auto"/>
        <w:ind w:hanging="142"/>
        <w:rPr>
          <w:rFonts w:ascii="Trebuchet MS" w:hAnsi="Trebuchet MS" w:cs="Arial"/>
          <w:b/>
          <w:color w:val="00B050"/>
          <w:sz w:val="24"/>
          <w:szCs w:val="24"/>
        </w:rPr>
      </w:pPr>
    </w:p>
    <w:sectPr w:rsidR="00851D38" w:rsidRPr="009740A1" w:rsidSect="009740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992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FC41" w14:textId="77777777" w:rsidR="008A0A45" w:rsidRDefault="008A0A45" w:rsidP="00837AE1">
      <w:r>
        <w:separator/>
      </w:r>
    </w:p>
  </w:endnote>
  <w:endnote w:type="continuationSeparator" w:id="0">
    <w:p w14:paraId="4E3879B4" w14:textId="77777777" w:rsidR="008A0A45" w:rsidRDefault="008A0A45" w:rsidP="00837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9C7F2" w14:textId="77777777" w:rsidR="006C3C16" w:rsidRDefault="006C3C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823664"/>
      <w:docPartObj>
        <w:docPartGallery w:val="Page Numbers (Bottom of Page)"/>
        <w:docPartUnique/>
      </w:docPartObj>
    </w:sdtPr>
    <w:sdtContent>
      <w:sdt>
        <w:sdtPr>
          <w:id w:val="-1198541615"/>
          <w:docPartObj>
            <w:docPartGallery w:val="Page Numbers (Top of Page)"/>
            <w:docPartUnique/>
          </w:docPartObj>
        </w:sdtPr>
        <w:sdtContent>
          <w:p w14:paraId="470A62FC" w14:textId="369B48D8" w:rsidR="00837AE1" w:rsidRDefault="00837AE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1B764F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1B764F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84385B" w14:textId="77777777" w:rsidR="00837AE1" w:rsidRDefault="00837A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B3721" w14:textId="77777777" w:rsidR="006C3C16" w:rsidRDefault="006C3C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DCA5D" w14:textId="77777777" w:rsidR="008A0A45" w:rsidRDefault="008A0A45" w:rsidP="00837AE1">
      <w:r>
        <w:separator/>
      </w:r>
    </w:p>
  </w:footnote>
  <w:footnote w:type="continuationSeparator" w:id="0">
    <w:p w14:paraId="48AAA3B3" w14:textId="77777777" w:rsidR="008A0A45" w:rsidRDefault="008A0A45" w:rsidP="00837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52E11" w14:textId="7440ADE4" w:rsidR="006C3C16" w:rsidRDefault="00000000">
    <w:pPr>
      <w:pStyle w:val="Header"/>
    </w:pPr>
    <w:r>
      <w:rPr>
        <w:noProof/>
      </w:rPr>
      <w:pict w14:anchorId="4EBE43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25094" o:spid="_x0000_s1026" type="#_x0000_t136" style="position:absolute;margin-left:0;margin-top:0;width:536.15pt;height:15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9201B" w14:textId="0D4B453D" w:rsidR="006C3C16" w:rsidRDefault="00000000">
    <w:pPr>
      <w:pStyle w:val="Header"/>
    </w:pPr>
    <w:r>
      <w:rPr>
        <w:noProof/>
      </w:rPr>
      <w:pict w14:anchorId="7CD833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25095" o:spid="_x0000_s1027" type="#_x0000_t136" style="position:absolute;margin-left:0;margin-top:0;width:536.15pt;height:15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E0238" w14:textId="0487A072" w:rsidR="006C3C16" w:rsidRDefault="00000000">
    <w:pPr>
      <w:pStyle w:val="Header"/>
    </w:pPr>
    <w:r>
      <w:rPr>
        <w:noProof/>
      </w:rPr>
      <w:pict w14:anchorId="6B4D03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25093" o:spid="_x0000_s1025" type="#_x0000_t136" style="position:absolute;margin-left:0;margin-top:0;width:536.15pt;height:15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71DF3"/>
    <w:multiLevelType w:val="hybridMultilevel"/>
    <w:tmpl w:val="6040F88A"/>
    <w:lvl w:ilvl="0" w:tplc="5CA80678">
      <w:start w:val="1"/>
      <w:numFmt w:val="bullet"/>
      <w:lvlText w:val=""/>
      <w:lvlJc w:val="left"/>
      <w:rPr>
        <w:rFonts w:ascii="Symbol" w:hAnsi="Symbol" w:hint="default"/>
        <w:sz w:val="24"/>
      </w:rPr>
    </w:lvl>
    <w:lvl w:ilvl="1" w:tplc="D7705F0A">
      <w:numFmt w:val="decimal"/>
      <w:lvlText w:val=""/>
      <w:lvlJc w:val="left"/>
    </w:lvl>
    <w:lvl w:ilvl="2" w:tplc="5888CCEC">
      <w:numFmt w:val="decimal"/>
      <w:lvlText w:val=""/>
      <w:lvlJc w:val="left"/>
    </w:lvl>
    <w:lvl w:ilvl="3" w:tplc="1D908AAA">
      <w:numFmt w:val="decimal"/>
      <w:lvlText w:val=""/>
      <w:lvlJc w:val="left"/>
    </w:lvl>
    <w:lvl w:ilvl="4" w:tplc="46221366">
      <w:numFmt w:val="decimal"/>
      <w:lvlText w:val=""/>
      <w:lvlJc w:val="left"/>
    </w:lvl>
    <w:lvl w:ilvl="5" w:tplc="7318D6A2">
      <w:numFmt w:val="decimal"/>
      <w:lvlText w:val=""/>
      <w:lvlJc w:val="left"/>
    </w:lvl>
    <w:lvl w:ilvl="6" w:tplc="93AEE100">
      <w:numFmt w:val="decimal"/>
      <w:lvlText w:val=""/>
      <w:lvlJc w:val="left"/>
    </w:lvl>
    <w:lvl w:ilvl="7" w:tplc="5DA890DC">
      <w:numFmt w:val="decimal"/>
      <w:lvlText w:val=""/>
      <w:lvlJc w:val="left"/>
    </w:lvl>
    <w:lvl w:ilvl="8" w:tplc="ADC4D096">
      <w:numFmt w:val="decimal"/>
      <w:lvlText w:val=""/>
      <w:lvlJc w:val="left"/>
    </w:lvl>
  </w:abstractNum>
  <w:abstractNum w:abstractNumId="1" w15:restartNumberingAfterBreak="0">
    <w:nsid w:val="043A44D3"/>
    <w:multiLevelType w:val="hybridMultilevel"/>
    <w:tmpl w:val="2FF09536"/>
    <w:lvl w:ilvl="0" w:tplc="E6EA26CA">
      <w:start w:val="2"/>
      <w:numFmt w:val="bullet"/>
      <w:lvlText w:val="-"/>
      <w:lvlJc w:val="left"/>
      <w:pPr>
        <w:ind w:left="1069" w:hanging="360"/>
      </w:pPr>
      <w:rPr>
        <w:rFonts w:ascii="Trebuchet MS" w:eastAsia="SimSu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57DF5"/>
    <w:multiLevelType w:val="hybridMultilevel"/>
    <w:tmpl w:val="4A7CD5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C7AB4"/>
    <w:multiLevelType w:val="hybridMultilevel"/>
    <w:tmpl w:val="2A4ABC3E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4" w15:restartNumberingAfterBreak="0">
    <w:nsid w:val="14CE5796"/>
    <w:multiLevelType w:val="hybridMultilevel"/>
    <w:tmpl w:val="DBAAC7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3219D"/>
    <w:multiLevelType w:val="hybridMultilevel"/>
    <w:tmpl w:val="5D1EC0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F3C44"/>
    <w:multiLevelType w:val="hybridMultilevel"/>
    <w:tmpl w:val="4F4EE2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00492"/>
    <w:multiLevelType w:val="hybridMultilevel"/>
    <w:tmpl w:val="EADA6AB8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8" w15:restartNumberingAfterBreak="0">
    <w:nsid w:val="27D3101C"/>
    <w:multiLevelType w:val="hybridMultilevel"/>
    <w:tmpl w:val="2C8E9B50"/>
    <w:lvl w:ilvl="0" w:tplc="CFDE0814">
      <w:numFmt w:val="bullet"/>
      <w:lvlText w:val="-"/>
      <w:lvlJc w:val="left"/>
      <w:pPr>
        <w:ind w:left="537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9" w15:restartNumberingAfterBreak="0">
    <w:nsid w:val="31350372"/>
    <w:multiLevelType w:val="hybridMultilevel"/>
    <w:tmpl w:val="BB9AACF2"/>
    <w:lvl w:ilvl="0" w:tplc="51E8C2CC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5017F9"/>
    <w:multiLevelType w:val="hybridMultilevel"/>
    <w:tmpl w:val="C3E4BDCE"/>
    <w:lvl w:ilvl="0" w:tplc="8C4847A4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6A0139"/>
    <w:multiLevelType w:val="hybridMultilevel"/>
    <w:tmpl w:val="0E02AC4A"/>
    <w:lvl w:ilvl="0" w:tplc="040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3CEA"/>
    <w:multiLevelType w:val="hybridMultilevel"/>
    <w:tmpl w:val="17F682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A04434"/>
    <w:multiLevelType w:val="hybridMultilevel"/>
    <w:tmpl w:val="61D6D532"/>
    <w:lvl w:ilvl="0" w:tplc="0409000D">
      <w:start w:val="1"/>
      <w:numFmt w:val="bullet"/>
      <w:lvlText w:val=""/>
      <w:lvlJc w:val="left"/>
      <w:pPr>
        <w:ind w:left="89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4" w15:restartNumberingAfterBreak="0">
    <w:nsid w:val="38FA16AA"/>
    <w:multiLevelType w:val="hybridMultilevel"/>
    <w:tmpl w:val="5F2ED3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00817"/>
    <w:multiLevelType w:val="hybridMultilevel"/>
    <w:tmpl w:val="2AF43230"/>
    <w:styleLink w:val="Numbered"/>
    <w:lvl w:ilvl="0" w:tplc="CBC2560E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864046E">
      <w:start w:val="1"/>
      <w:numFmt w:val="decimal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2229EDE">
      <w:start w:val="1"/>
      <w:numFmt w:val="decimal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6AE722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1C54C8">
      <w:start w:val="1"/>
      <w:numFmt w:val="decimal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77A96DC">
      <w:start w:val="1"/>
      <w:numFmt w:val="decimal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F093E6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B8C754A">
      <w:start w:val="1"/>
      <w:numFmt w:val="decimal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C7877FA">
      <w:start w:val="1"/>
      <w:numFmt w:val="decimal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3B6D0CA6"/>
    <w:multiLevelType w:val="hybridMultilevel"/>
    <w:tmpl w:val="CE1C8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F235C1"/>
    <w:multiLevelType w:val="hybridMultilevel"/>
    <w:tmpl w:val="09AEABFE"/>
    <w:lvl w:ilvl="0" w:tplc="504E1D1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559FB"/>
    <w:multiLevelType w:val="hybridMultilevel"/>
    <w:tmpl w:val="633C92D8"/>
    <w:lvl w:ilvl="0" w:tplc="040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207D0"/>
    <w:multiLevelType w:val="hybridMultilevel"/>
    <w:tmpl w:val="B3183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E05F7"/>
    <w:multiLevelType w:val="hybridMultilevel"/>
    <w:tmpl w:val="85220068"/>
    <w:lvl w:ilvl="0" w:tplc="A5843B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3B20BA"/>
    <w:multiLevelType w:val="hybridMultilevel"/>
    <w:tmpl w:val="63AE8DC4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2" w15:restartNumberingAfterBreak="0">
    <w:nsid w:val="4C0E7CFE"/>
    <w:multiLevelType w:val="hybridMultilevel"/>
    <w:tmpl w:val="09A08CD4"/>
    <w:lvl w:ilvl="0" w:tplc="32B6F8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5E2ECE"/>
    <w:multiLevelType w:val="hybridMultilevel"/>
    <w:tmpl w:val="5C2A3E18"/>
    <w:lvl w:ilvl="0" w:tplc="6FD253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172379"/>
    <w:multiLevelType w:val="hybridMultilevel"/>
    <w:tmpl w:val="03424CCA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5" w15:restartNumberingAfterBreak="0">
    <w:nsid w:val="5B9828D0"/>
    <w:multiLevelType w:val="hybridMultilevel"/>
    <w:tmpl w:val="F7365834"/>
    <w:lvl w:ilvl="0" w:tplc="0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4A5B86"/>
    <w:multiLevelType w:val="hybridMultilevel"/>
    <w:tmpl w:val="F2E034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991649"/>
    <w:multiLevelType w:val="hybridMultilevel"/>
    <w:tmpl w:val="E7CC2B28"/>
    <w:lvl w:ilvl="0" w:tplc="5CA80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282B91"/>
    <w:multiLevelType w:val="hybridMultilevel"/>
    <w:tmpl w:val="2544E968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29" w15:restartNumberingAfterBreak="0">
    <w:nsid w:val="7BB76E59"/>
    <w:multiLevelType w:val="hybridMultilevel"/>
    <w:tmpl w:val="E52EB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4E5B4F"/>
    <w:multiLevelType w:val="hybridMultilevel"/>
    <w:tmpl w:val="44D057E8"/>
    <w:lvl w:ilvl="0" w:tplc="04090005">
      <w:start w:val="1"/>
      <w:numFmt w:val="bullet"/>
      <w:lvlText w:val=""/>
      <w:lvlJc w:val="left"/>
      <w:pPr>
        <w:ind w:left="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num w:numId="1" w16cid:durableId="1623608303">
    <w:abstractNumId w:val="1"/>
  </w:num>
  <w:num w:numId="2" w16cid:durableId="423648924">
    <w:abstractNumId w:val="6"/>
  </w:num>
  <w:num w:numId="3" w16cid:durableId="1898660402">
    <w:abstractNumId w:val="0"/>
  </w:num>
  <w:num w:numId="4" w16cid:durableId="1939945558">
    <w:abstractNumId w:val="20"/>
  </w:num>
  <w:num w:numId="5" w16cid:durableId="69277055">
    <w:abstractNumId w:val="15"/>
  </w:num>
  <w:num w:numId="6" w16cid:durableId="1528326920">
    <w:abstractNumId w:val="27"/>
  </w:num>
  <w:num w:numId="7" w16cid:durableId="583421223">
    <w:abstractNumId w:val="17"/>
  </w:num>
  <w:num w:numId="8" w16cid:durableId="964777638">
    <w:abstractNumId w:val="23"/>
  </w:num>
  <w:num w:numId="9" w16cid:durableId="80182019">
    <w:abstractNumId w:val="3"/>
  </w:num>
  <w:num w:numId="10" w16cid:durableId="434444573">
    <w:abstractNumId w:val="28"/>
  </w:num>
  <w:num w:numId="11" w16cid:durableId="1575045872">
    <w:abstractNumId w:val="21"/>
  </w:num>
  <w:num w:numId="12" w16cid:durableId="255211342">
    <w:abstractNumId w:val="18"/>
  </w:num>
  <w:num w:numId="13" w16cid:durableId="332031149">
    <w:abstractNumId w:val="12"/>
  </w:num>
  <w:num w:numId="14" w16cid:durableId="1053194496">
    <w:abstractNumId w:val="24"/>
  </w:num>
  <w:num w:numId="15" w16cid:durableId="993488881">
    <w:abstractNumId w:val="14"/>
  </w:num>
  <w:num w:numId="16" w16cid:durableId="1312711340">
    <w:abstractNumId w:val="7"/>
  </w:num>
  <w:num w:numId="17" w16cid:durableId="1183398242">
    <w:abstractNumId w:val="30"/>
  </w:num>
  <w:num w:numId="18" w16cid:durableId="1451433627">
    <w:abstractNumId w:val="11"/>
  </w:num>
  <w:num w:numId="19" w16cid:durableId="1356544679">
    <w:abstractNumId w:val="22"/>
  </w:num>
  <w:num w:numId="20" w16cid:durableId="1746604431">
    <w:abstractNumId w:val="29"/>
  </w:num>
  <w:num w:numId="21" w16cid:durableId="1787850940">
    <w:abstractNumId w:val="2"/>
  </w:num>
  <w:num w:numId="22" w16cid:durableId="361516315">
    <w:abstractNumId w:val="16"/>
  </w:num>
  <w:num w:numId="23" w16cid:durableId="1402555144">
    <w:abstractNumId w:val="9"/>
  </w:num>
  <w:num w:numId="24" w16cid:durableId="1429041866">
    <w:abstractNumId w:val="10"/>
  </w:num>
  <w:num w:numId="25" w16cid:durableId="1734086924">
    <w:abstractNumId w:val="19"/>
  </w:num>
  <w:num w:numId="26" w16cid:durableId="1037047917">
    <w:abstractNumId w:val="25"/>
  </w:num>
  <w:num w:numId="27" w16cid:durableId="1625118644">
    <w:abstractNumId w:val="8"/>
  </w:num>
  <w:num w:numId="28" w16cid:durableId="1683631752">
    <w:abstractNumId w:val="13"/>
  </w:num>
  <w:num w:numId="29" w16cid:durableId="757603335">
    <w:abstractNumId w:val="26"/>
  </w:num>
  <w:num w:numId="30" w16cid:durableId="252976410">
    <w:abstractNumId w:val="5"/>
  </w:num>
  <w:num w:numId="31" w16cid:durableId="912546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796"/>
    <w:rsid w:val="0000293C"/>
    <w:rsid w:val="00005252"/>
    <w:rsid w:val="00005FF4"/>
    <w:rsid w:val="000115C0"/>
    <w:rsid w:val="00014D59"/>
    <w:rsid w:val="00016614"/>
    <w:rsid w:val="00023734"/>
    <w:rsid w:val="00023B48"/>
    <w:rsid w:val="0002645E"/>
    <w:rsid w:val="00035EB5"/>
    <w:rsid w:val="00043796"/>
    <w:rsid w:val="000469CF"/>
    <w:rsid w:val="0005131A"/>
    <w:rsid w:val="00057EC6"/>
    <w:rsid w:val="00057FE1"/>
    <w:rsid w:val="00071AA9"/>
    <w:rsid w:val="00073F74"/>
    <w:rsid w:val="00075AFE"/>
    <w:rsid w:val="000817EB"/>
    <w:rsid w:val="00082CDB"/>
    <w:rsid w:val="00082E92"/>
    <w:rsid w:val="00084A3C"/>
    <w:rsid w:val="00087CD1"/>
    <w:rsid w:val="00092CD8"/>
    <w:rsid w:val="000A2754"/>
    <w:rsid w:val="000B32CF"/>
    <w:rsid w:val="000B4E6A"/>
    <w:rsid w:val="000C24BF"/>
    <w:rsid w:val="000C5074"/>
    <w:rsid w:val="000C5A41"/>
    <w:rsid w:val="000C7782"/>
    <w:rsid w:val="000D0529"/>
    <w:rsid w:val="000E53FB"/>
    <w:rsid w:val="000E736E"/>
    <w:rsid w:val="000F0D0F"/>
    <w:rsid w:val="000F5BE8"/>
    <w:rsid w:val="000F5D81"/>
    <w:rsid w:val="000F733F"/>
    <w:rsid w:val="000F79A0"/>
    <w:rsid w:val="00102175"/>
    <w:rsid w:val="00102C55"/>
    <w:rsid w:val="0011358B"/>
    <w:rsid w:val="00114E73"/>
    <w:rsid w:val="0011622D"/>
    <w:rsid w:val="0011723A"/>
    <w:rsid w:val="00120F43"/>
    <w:rsid w:val="00125BA4"/>
    <w:rsid w:val="00132091"/>
    <w:rsid w:val="00134904"/>
    <w:rsid w:val="00135FCC"/>
    <w:rsid w:val="00136A48"/>
    <w:rsid w:val="00142873"/>
    <w:rsid w:val="0014337B"/>
    <w:rsid w:val="001437B8"/>
    <w:rsid w:val="00143856"/>
    <w:rsid w:val="00143961"/>
    <w:rsid w:val="001473B4"/>
    <w:rsid w:val="001477FD"/>
    <w:rsid w:val="00152C51"/>
    <w:rsid w:val="001548E2"/>
    <w:rsid w:val="00170FDF"/>
    <w:rsid w:val="00173A9E"/>
    <w:rsid w:val="001777B2"/>
    <w:rsid w:val="00180F9D"/>
    <w:rsid w:val="001820F1"/>
    <w:rsid w:val="00185DD2"/>
    <w:rsid w:val="00186192"/>
    <w:rsid w:val="00187532"/>
    <w:rsid w:val="00192D0A"/>
    <w:rsid w:val="00193EF5"/>
    <w:rsid w:val="00195B3C"/>
    <w:rsid w:val="001A1B33"/>
    <w:rsid w:val="001A24DB"/>
    <w:rsid w:val="001A39F8"/>
    <w:rsid w:val="001A6969"/>
    <w:rsid w:val="001A6FE3"/>
    <w:rsid w:val="001A7715"/>
    <w:rsid w:val="001B17A6"/>
    <w:rsid w:val="001B281D"/>
    <w:rsid w:val="001B3E76"/>
    <w:rsid w:val="001B764F"/>
    <w:rsid w:val="001C203B"/>
    <w:rsid w:val="001C6BE2"/>
    <w:rsid w:val="001C6EF0"/>
    <w:rsid w:val="001D4489"/>
    <w:rsid w:val="001D5265"/>
    <w:rsid w:val="001D528F"/>
    <w:rsid w:val="001D5E22"/>
    <w:rsid w:val="001D6D1B"/>
    <w:rsid w:val="001D700B"/>
    <w:rsid w:val="001E0FA4"/>
    <w:rsid w:val="001E2E64"/>
    <w:rsid w:val="001E370E"/>
    <w:rsid w:val="001E5A14"/>
    <w:rsid w:val="001E7ECC"/>
    <w:rsid w:val="001F53EC"/>
    <w:rsid w:val="001F5EE8"/>
    <w:rsid w:val="00204ECB"/>
    <w:rsid w:val="0020525F"/>
    <w:rsid w:val="002055B0"/>
    <w:rsid w:val="0020578B"/>
    <w:rsid w:val="0020600A"/>
    <w:rsid w:val="0020739D"/>
    <w:rsid w:val="00211F4F"/>
    <w:rsid w:val="0021779C"/>
    <w:rsid w:val="00220FE8"/>
    <w:rsid w:val="0022424D"/>
    <w:rsid w:val="00226A92"/>
    <w:rsid w:val="002272F8"/>
    <w:rsid w:val="002334B8"/>
    <w:rsid w:val="00233D77"/>
    <w:rsid w:val="002344E9"/>
    <w:rsid w:val="00244969"/>
    <w:rsid w:val="00247230"/>
    <w:rsid w:val="00252955"/>
    <w:rsid w:val="0025468A"/>
    <w:rsid w:val="00254DDC"/>
    <w:rsid w:val="00255B5C"/>
    <w:rsid w:val="00255C00"/>
    <w:rsid w:val="00261EEC"/>
    <w:rsid w:val="00263B61"/>
    <w:rsid w:val="00264F3B"/>
    <w:rsid w:val="00266E91"/>
    <w:rsid w:val="002678ED"/>
    <w:rsid w:val="00272512"/>
    <w:rsid w:val="00276374"/>
    <w:rsid w:val="0027648C"/>
    <w:rsid w:val="00276CC1"/>
    <w:rsid w:val="00283705"/>
    <w:rsid w:val="00290269"/>
    <w:rsid w:val="00295D4C"/>
    <w:rsid w:val="002970F1"/>
    <w:rsid w:val="002A1D48"/>
    <w:rsid w:val="002B4364"/>
    <w:rsid w:val="002B612C"/>
    <w:rsid w:val="002C47DC"/>
    <w:rsid w:val="002C7A07"/>
    <w:rsid w:val="002D2277"/>
    <w:rsid w:val="002D4D3C"/>
    <w:rsid w:val="002D7450"/>
    <w:rsid w:val="002E07FE"/>
    <w:rsid w:val="002E0E30"/>
    <w:rsid w:val="002E2C96"/>
    <w:rsid w:val="002E3A23"/>
    <w:rsid w:val="002E5147"/>
    <w:rsid w:val="002E52B5"/>
    <w:rsid w:val="002E66DC"/>
    <w:rsid w:val="002E6770"/>
    <w:rsid w:val="002E72BD"/>
    <w:rsid w:val="002E7551"/>
    <w:rsid w:val="002F449D"/>
    <w:rsid w:val="002F4F82"/>
    <w:rsid w:val="002F639D"/>
    <w:rsid w:val="003028A8"/>
    <w:rsid w:val="00306A77"/>
    <w:rsid w:val="00312ECD"/>
    <w:rsid w:val="0031686D"/>
    <w:rsid w:val="00330780"/>
    <w:rsid w:val="00333AC2"/>
    <w:rsid w:val="003414D9"/>
    <w:rsid w:val="00343026"/>
    <w:rsid w:val="003510C9"/>
    <w:rsid w:val="00355337"/>
    <w:rsid w:val="00355455"/>
    <w:rsid w:val="003617AA"/>
    <w:rsid w:val="003617FF"/>
    <w:rsid w:val="00363E38"/>
    <w:rsid w:val="00365D49"/>
    <w:rsid w:val="00372676"/>
    <w:rsid w:val="00372ECE"/>
    <w:rsid w:val="00373DEB"/>
    <w:rsid w:val="00376055"/>
    <w:rsid w:val="00376228"/>
    <w:rsid w:val="00380822"/>
    <w:rsid w:val="00383D11"/>
    <w:rsid w:val="00385F14"/>
    <w:rsid w:val="0039073A"/>
    <w:rsid w:val="003912B9"/>
    <w:rsid w:val="003913B3"/>
    <w:rsid w:val="00392E75"/>
    <w:rsid w:val="00395DB6"/>
    <w:rsid w:val="003A09BA"/>
    <w:rsid w:val="003B31EA"/>
    <w:rsid w:val="003C44F3"/>
    <w:rsid w:val="003D0451"/>
    <w:rsid w:val="003D1966"/>
    <w:rsid w:val="003D1FB7"/>
    <w:rsid w:val="003D3954"/>
    <w:rsid w:val="003D50FC"/>
    <w:rsid w:val="003E3276"/>
    <w:rsid w:val="003E552B"/>
    <w:rsid w:val="003F5CC6"/>
    <w:rsid w:val="004029BB"/>
    <w:rsid w:val="00405882"/>
    <w:rsid w:val="00405CBB"/>
    <w:rsid w:val="00410085"/>
    <w:rsid w:val="0041738F"/>
    <w:rsid w:val="004208DC"/>
    <w:rsid w:val="0042490C"/>
    <w:rsid w:val="0042499B"/>
    <w:rsid w:val="00436170"/>
    <w:rsid w:val="0043665B"/>
    <w:rsid w:val="00437EED"/>
    <w:rsid w:val="00446554"/>
    <w:rsid w:val="00447073"/>
    <w:rsid w:val="00451576"/>
    <w:rsid w:val="004540B1"/>
    <w:rsid w:val="00460AAF"/>
    <w:rsid w:val="004622FD"/>
    <w:rsid w:val="00470430"/>
    <w:rsid w:val="00475D22"/>
    <w:rsid w:val="00482DF7"/>
    <w:rsid w:val="004835B6"/>
    <w:rsid w:val="004871A2"/>
    <w:rsid w:val="00490FC9"/>
    <w:rsid w:val="00492A9B"/>
    <w:rsid w:val="004938F9"/>
    <w:rsid w:val="004B47A0"/>
    <w:rsid w:val="004B4CC0"/>
    <w:rsid w:val="004B7027"/>
    <w:rsid w:val="004C05D6"/>
    <w:rsid w:val="004D1808"/>
    <w:rsid w:val="004D1867"/>
    <w:rsid w:val="004D3DDE"/>
    <w:rsid w:val="004D3FFB"/>
    <w:rsid w:val="004D4ABB"/>
    <w:rsid w:val="004D71BD"/>
    <w:rsid w:val="004D78E8"/>
    <w:rsid w:val="004E06F8"/>
    <w:rsid w:val="004F309F"/>
    <w:rsid w:val="004F37B6"/>
    <w:rsid w:val="004F5B32"/>
    <w:rsid w:val="004F5C9B"/>
    <w:rsid w:val="00500F48"/>
    <w:rsid w:val="00502054"/>
    <w:rsid w:val="0050214E"/>
    <w:rsid w:val="00507D2E"/>
    <w:rsid w:val="00512907"/>
    <w:rsid w:val="00514377"/>
    <w:rsid w:val="00514F67"/>
    <w:rsid w:val="005153D6"/>
    <w:rsid w:val="005168F1"/>
    <w:rsid w:val="00517BB5"/>
    <w:rsid w:val="00521184"/>
    <w:rsid w:val="00534C54"/>
    <w:rsid w:val="005378EB"/>
    <w:rsid w:val="005449A3"/>
    <w:rsid w:val="005461C4"/>
    <w:rsid w:val="00552B12"/>
    <w:rsid w:val="00557586"/>
    <w:rsid w:val="005603A1"/>
    <w:rsid w:val="00566088"/>
    <w:rsid w:val="00571893"/>
    <w:rsid w:val="00575135"/>
    <w:rsid w:val="00575B23"/>
    <w:rsid w:val="0058323D"/>
    <w:rsid w:val="00587D18"/>
    <w:rsid w:val="00593528"/>
    <w:rsid w:val="00595696"/>
    <w:rsid w:val="005979D9"/>
    <w:rsid w:val="005A019A"/>
    <w:rsid w:val="005A3D00"/>
    <w:rsid w:val="005A624E"/>
    <w:rsid w:val="005B1275"/>
    <w:rsid w:val="005B18BB"/>
    <w:rsid w:val="005B1DA0"/>
    <w:rsid w:val="005B796B"/>
    <w:rsid w:val="005B7B1C"/>
    <w:rsid w:val="005C26B2"/>
    <w:rsid w:val="005C271D"/>
    <w:rsid w:val="005C380B"/>
    <w:rsid w:val="005C76F5"/>
    <w:rsid w:val="005D1AFC"/>
    <w:rsid w:val="005D307A"/>
    <w:rsid w:val="005D3AB8"/>
    <w:rsid w:val="005D41B4"/>
    <w:rsid w:val="005D656A"/>
    <w:rsid w:val="005E08CF"/>
    <w:rsid w:val="005E2B13"/>
    <w:rsid w:val="005E49A2"/>
    <w:rsid w:val="005E5D73"/>
    <w:rsid w:val="005E6558"/>
    <w:rsid w:val="005F1549"/>
    <w:rsid w:val="005F1955"/>
    <w:rsid w:val="005F2E3A"/>
    <w:rsid w:val="005F3CC7"/>
    <w:rsid w:val="00612F1D"/>
    <w:rsid w:val="00616381"/>
    <w:rsid w:val="00620556"/>
    <w:rsid w:val="006209FC"/>
    <w:rsid w:val="00620F51"/>
    <w:rsid w:val="00622DCF"/>
    <w:rsid w:val="00623356"/>
    <w:rsid w:val="00623501"/>
    <w:rsid w:val="00625EDD"/>
    <w:rsid w:val="006263B2"/>
    <w:rsid w:val="00634024"/>
    <w:rsid w:val="00636B95"/>
    <w:rsid w:val="00640C32"/>
    <w:rsid w:val="006427C9"/>
    <w:rsid w:val="00642ADF"/>
    <w:rsid w:val="00651812"/>
    <w:rsid w:val="0065638F"/>
    <w:rsid w:val="006610E2"/>
    <w:rsid w:val="006637B1"/>
    <w:rsid w:val="00674259"/>
    <w:rsid w:val="00674CAE"/>
    <w:rsid w:val="00691A0D"/>
    <w:rsid w:val="00691AC0"/>
    <w:rsid w:val="00692B5E"/>
    <w:rsid w:val="00693F8F"/>
    <w:rsid w:val="00694BA4"/>
    <w:rsid w:val="006A0E07"/>
    <w:rsid w:val="006A6A10"/>
    <w:rsid w:val="006A77E3"/>
    <w:rsid w:val="006B050C"/>
    <w:rsid w:val="006B490F"/>
    <w:rsid w:val="006B6F52"/>
    <w:rsid w:val="006C05B2"/>
    <w:rsid w:val="006C06AF"/>
    <w:rsid w:val="006C0A91"/>
    <w:rsid w:val="006C3C16"/>
    <w:rsid w:val="006C51D6"/>
    <w:rsid w:val="006C5983"/>
    <w:rsid w:val="006D219A"/>
    <w:rsid w:val="006D309B"/>
    <w:rsid w:val="006D3B5A"/>
    <w:rsid w:val="006D3E84"/>
    <w:rsid w:val="006D7C6D"/>
    <w:rsid w:val="006E30FA"/>
    <w:rsid w:val="006F1EE2"/>
    <w:rsid w:val="006F245B"/>
    <w:rsid w:val="006F260F"/>
    <w:rsid w:val="006F4AA0"/>
    <w:rsid w:val="006F4C5B"/>
    <w:rsid w:val="00710EBD"/>
    <w:rsid w:val="00712BD1"/>
    <w:rsid w:val="007149A1"/>
    <w:rsid w:val="0072056E"/>
    <w:rsid w:val="007246F2"/>
    <w:rsid w:val="007311D7"/>
    <w:rsid w:val="00731E14"/>
    <w:rsid w:val="00732DCC"/>
    <w:rsid w:val="007341A3"/>
    <w:rsid w:val="00734F59"/>
    <w:rsid w:val="007357ED"/>
    <w:rsid w:val="00740458"/>
    <w:rsid w:val="00742497"/>
    <w:rsid w:val="007455F0"/>
    <w:rsid w:val="0075029E"/>
    <w:rsid w:val="0075299D"/>
    <w:rsid w:val="007537EE"/>
    <w:rsid w:val="00762ADD"/>
    <w:rsid w:val="007632FF"/>
    <w:rsid w:val="00765945"/>
    <w:rsid w:val="00767108"/>
    <w:rsid w:val="00777359"/>
    <w:rsid w:val="007777D6"/>
    <w:rsid w:val="00780273"/>
    <w:rsid w:val="0078096F"/>
    <w:rsid w:val="00780F42"/>
    <w:rsid w:val="00785F5B"/>
    <w:rsid w:val="00793364"/>
    <w:rsid w:val="00793AED"/>
    <w:rsid w:val="00793C9C"/>
    <w:rsid w:val="00793F75"/>
    <w:rsid w:val="00794D2D"/>
    <w:rsid w:val="007957A3"/>
    <w:rsid w:val="007B0786"/>
    <w:rsid w:val="007B33F7"/>
    <w:rsid w:val="007C3496"/>
    <w:rsid w:val="007C406F"/>
    <w:rsid w:val="007C5D4B"/>
    <w:rsid w:val="007C6FA7"/>
    <w:rsid w:val="007C7514"/>
    <w:rsid w:val="007D020C"/>
    <w:rsid w:val="007D03BF"/>
    <w:rsid w:val="007D289A"/>
    <w:rsid w:val="007D4744"/>
    <w:rsid w:val="007D6065"/>
    <w:rsid w:val="007D7886"/>
    <w:rsid w:val="007D7E70"/>
    <w:rsid w:val="007E1513"/>
    <w:rsid w:val="007E38E1"/>
    <w:rsid w:val="007E6C94"/>
    <w:rsid w:val="007F2DB0"/>
    <w:rsid w:val="007F3AED"/>
    <w:rsid w:val="007F468C"/>
    <w:rsid w:val="007F617C"/>
    <w:rsid w:val="007F6A71"/>
    <w:rsid w:val="00801106"/>
    <w:rsid w:val="0080163C"/>
    <w:rsid w:val="00803298"/>
    <w:rsid w:val="008063B9"/>
    <w:rsid w:val="008115B3"/>
    <w:rsid w:val="00816969"/>
    <w:rsid w:val="00817927"/>
    <w:rsid w:val="00822D6B"/>
    <w:rsid w:val="00822F1B"/>
    <w:rsid w:val="00827C1F"/>
    <w:rsid w:val="008307A5"/>
    <w:rsid w:val="008309B9"/>
    <w:rsid w:val="00830D9D"/>
    <w:rsid w:val="00830F68"/>
    <w:rsid w:val="00831CAE"/>
    <w:rsid w:val="0083254F"/>
    <w:rsid w:val="00837AE1"/>
    <w:rsid w:val="00837E29"/>
    <w:rsid w:val="00842579"/>
    <w:rsid w:val="00851D38"/>
    <w:rsid w:val="008524DE"/>
    <w:rsid w:val="00856F61"/>
    <w:rsid w:val="0086069E"/>
    <w:rsid w:val="00860A16"/>
    <w:rsid w:val="00862696"/>
    <w:rsid w:val="00871C8C"/>
    <w:rsid w:val="0087640E"/>
    <w:rsid w:val="008807D2"/>
    <w:rsid w:val="00880891"/>
    <w:rsid w:val="00882F0B"/>
    <w:rsid w:val="00886D06"/>
    <w:rsid w:val="00891080"/>
    <w:rsid w:val="008925A4"/>
    <w:rsid w:val="00892E7E"/>
    <w:rsid w:val="0089460E"/>
    <w:rsid w:val="00894F5B"/>
    <w:rsid w:val="00895EB6"/>
    <w:rsid w:val="008A0424"/>
    <w:rsid w:val="008A0A45"/>
    <w:rsid w:val="008A7BA2"/>
    <w:rsid w:val="008B304E"/>
    <w:rsid w:val="008B3889"/>
    <w:rsid w:val="008B5117"/>
    <w:rsid w:val="008B791E"/>
    <w:rsid w:val="008C3431"/>
    <w:rsid w:val="008C3435"/>
    <w:rsid w:val="008D3F4B"/>
    <w:rsid w:val="008D5A3E"/>
    <w:rsid w:val="008D6E9B"/>
    <w:rsid w:val="008E045D"/>
    <w:rsid w:val="008E1D3E"/>
    <w:rsid w:val="008E2A21"/>
    <w:rsid w:val="008E3033"/>
    <w:rsid w:val="008E3FB3"/>
    <w:rsid w:val="008E59F3"/>
    <w:rsid w:val="008E5B9E"/>
    <w:rsid w:val="008E68E4"/>
    <w:rsid w:val="008E7FDD"/>
    <w:rsid w:val="008F0D0C"/>
    <w:rsid w:val="00907D1E"/>
    <w:rsid w:val="009108AA"/>
    <w:rsid w:val="00913559"/>
    <w:rsid w:val="0091702F"/>
    <w:rsid w:val="00921AA3"/>
    <w:rsid w:val="00923840"/>
    <w:rsid w:val="0092495C"/>
    <w:rsid w:val="00925890"/>
    <w:rsid w:val="00926EDB"/>
    <w:rsid w:val="00930A5E"/>
    <w:rsid w:val="00930FC6"/>
    <w:rsid w:val="009325FC"/>
    <w:rsid w:val="009401EC"/>
    <w:rsid w:val="009411E0"/>
    <w:rsid w:val="00947F14"/>
    <w:rsid w:val="0095109E"/>
    <w:rsid w:val="00953A98"/>
    <w:rsid w:val="00954E82"/>
    <w:rsid w:val="00955F7E"/>
    <w:rsid w:val="00956DEA"/>
    <w:rsid w:val="009626A0"/>
    <w:rsid w:val="009636F0"/>
    <w:rsid w:val="009650DA"/>
    <w:rsid w:val="009651B6"/>
    <w:rsid w:val="00965F74"/>
    <w:rsid w:val="00971606"/>
    <w:rsid w:val="00972E8A"/>
    <w:rsid w:val="009740A1"/>
    <w:rsid w:val="00976BF1"/>
    <w:rsid w:val="00981CE7"/>
    <w:rsid w:val="00984BE1"/>
    <w:rsid w:val="0098714A"/>
    <w:rsid w:val="00987AA9"/>
    <w:rsid w:val="00987ACC"/>
    <w:rsid w:val="009926EB"/>
    <w:rsid w:val="00997DAF"/>
    <w:rsid w:val="009A4A2E"/>
    <w:rsid w:val="009B3268"/>
    <w:rsid w:val="009B51DC"/>
    <w:rsid w:val="009B692F"/>
    <w:rsid w:val="009B79B1"/>
    <w:rsid w:val="009B7B8D"/>
    <w:rsid w:val="009C17C3"/>
    <w:rsid w:val="009C4D52"/>
    <w:rsid w:val="009D0FFF"/>
    <w:rsid w:val="009D5738"/>
    <w:rsid w:val="009D78EC"/>
    <w:rsid w:val="009E4340"/>
    <w:rsid w:val="009F2842"/>
    <w:rsid w:val="009F71DA"/>
    <w:rsid w:val="009F7BFD"/>
    <w:rsid w:val="00A00018"/>
    <w:rsid w:val="00A038ED"/>
    <w:rsid w:val="00A04F19"/>
    <w:rsid w:val="00A0788F"/>
    <w:rsid w:val="00A13479"/>
    <w:rsid w:val="00A16BBB"/>
    <w:rsid w:val="00A20C11"/>
    <w:rsid w:val="00A22EB5"/>
    <w:rsid w:val="00A23815"/>
    <w:rsid w:val="00A238C7"/>
    <w:rsid w:val="00A26BAD"/>
    <w:rsid w:val="00A41F01"/>
    <w:rsid w:val="00A42597"/>
    <w:rsid w:val="00A446A5"/>
    <w:rsid w:val="00A475F4"/>
    <w:rsid w:val="00A538F2"/>
    <w:rsid w:val="00A5452F"/>
    <w:rsid w:val="00A555AB"/>
    <w:rsid w:val="00A55F7C"/>
    <w:rsid w:val="00A60055"/>
    <w:rsid w:val="00A60929"/>
    <w:rsid w:val="00A61551"/>
    <w:rsid w:val="00A63D7F"/>
    <w:rsid w:val="00A6563A"/>
    <w:rsid w:val="00A71AAE"/>
    <w:rsid w:val="00A7261C"/>
    <w:rsid w:val="00A80BAE"/>
    <w:rsid w:val="00A84A88"/>
    <w:rsid w:val="00A905D9"/>
    <w:rsid w:val="00A9325D"/>
    <w:rsid w:val="00A974E1"/>
    <w:rsid w:val="00AA01AF"/>
    <w:rsid w:val="00AA1B0E"/>
    <w:rsid w:val="00AA2092"/>
    <w:rsid w:val="00AA3BBB"/>
    <w:rsid w:val="00AA421D"/>
    <w:rsid w:val="00AB087F"/>
    <w:rsid w:val="00AB121A"/>
    <w:rsid w:val="00AB17F1"/>
    <w:rsid w:val="00AB23EC"/>
    <w:rsid w:val="00AB6434"/>
    <w:rsid w:val="00AB7D01"/>
    <w:rsid w:val="00AC2CD0"/>
    <w:rsid w:val="00AC4302"/>
    <w:rsid w:val="00AC61F8"/>
    <w:rsid w:val="00AC6391"/>
    <w:rsid w:val="00AD241C"/>
    <w:rsid w:val="00AD4A42"/>
    <w:rsid w:val="00AD4EDE"/>
    <w:rsid w:val="00AE0E04"/>
    <w:rsid w:val="00AE3012"/>
    <w:rsid w:val="00AE6EB1"/>
    <w:rsid w:val="00AF3752"/>
    <w:rsid w:val="00AF3C1E"/>
    <w:rsid w:val="00AF3EAD"/>
    <w:rsid w:val="00AF3FEC"/>
    <w:rsid w:val="00AF48D1"/>
    <w:rsid w:val="00AF594C"/>
    <w:rsid w:val="00AF6D1B"/>
    <w:rsid w:val="00AF7DA8"/>
    <w:rsid w:val="00B044EA"/>
    <w:rsid w:val="00B05343"/>
    <w:rsid w:val="00B055D4"/>
    <w:rsid w:val="00B12BCF"/>
    <w:rsid w:val="00B14755"/>
    <w:rsid w:val="00B153EF"/>
    <w:rsid w:val="00B1591A"/>
    <w:rsid w:val="00B16A41"/>
    <w:rsid w:val="00B16CC2"/>
    <w:rsid w:val="00B16F57"/>
    <w:rsid w:val="00B324B2"/>
    <w:rsid w:val="00B349FA"/>
    <w:rsid w:val="00B36718"/>
    <w:rsid w:val="00B378C4"/>
    <w:rsid w:val="00B40F74"/>
    <w:rsid w:val="00B41566"/>
    <w:rsid w:val="00B447F1"/>
    <w:rsid w:val="00B457A9"/>
    <w:rsid w:val="00B552C5"/>
    <w:rsid w:val="00B576AA"/>
    <w:rsid w:val="00B6575A"/>
    <w:rsid w:val="00B66DA8"/>
    <w:rsid w:val="00B71FEB"/>
    <w:rsid w:val="00B7297E"/>
    <w:rsid w:val="00B74E81"/>
    <w:rsid w:val="00B7521C"/>
    <w:rsid w:val="00B754EE"/>
    <w:rsid w:val="00B76F32"/>
    <w:rsid w:val="00B80AB3"/>
    <w:rsid w:val="00B814EE"/>
    <w:rsid w:val="00B86C3D"/>
    <w:rsid w:val="00B92422"/>
    <w:rsid w:val="00B92ADF"/>
    <w:rsid w:val="00BA0707"/>
    <w:rsid w:val="00BA10D9"/>
    <w:rsid w:val="00BA4FAC"/>
    <w:rsid w:val="00BB12CE"/>
    <w:rsid w:val="00BB3C92"/>
    <w:rsid w:val="00BB5F44"/>
    <w:rsid w:val="00BC41A0"/>
    <w:rsid w:val="00BC6F17"/>
    <w:rsid w:val="00BC7692"/>
    <w:rsid w:val="00BC7FCC"/>
    <w:rsid w:val="00BD03AD"/>
    <w:rsid w:val="00BD3F56"/>
    <w:rsid w:val="00BD513C"/>
    <w:rsid w:val="00BD5FDE"/>
    <w:rsid w:val="00BE267C"/>
    <w:rsid w:val="00BE5E39"/>
    <w:rsid w:val="00BE6F16"/>
    <w:rsid w:val="00BE71D8"/>
    <w:rsid w:val="00BE72D3"/>
    <w:rsid w:val="00BF3725"/>
    <w:rsid w:val="00BF505B"/>
    <w:rsid w:val="00BF5326"/>
    <w:rsid w:val="00BF7594"/>
    <w:rsid w:val="00C01EBF"/>
    <w:rsid w:val="00C0655D"/>
    <w:rsid w:val="00C06638"/>
    <w:rsid w:val="00C23AD3"/>
    <w:rsid w:val="00C33459"/>
    <w:rsid w:val="00C42E23"/>
    <w:rsid w:val="00C52E44"/>
    <w:rsid w:val="00C54469"/>
    <w:rsid w:val="00C566CF"/>
    <w:rsid w:val="00C56964"/>
    <w:rsid w:val="00C645AC"/>
    <w:rsid w:val="00C6491A"/>
    <w:rsid w:val="00C71A2F"/>
    <w:rsid w:val="00C726C8"/>
    <w:rsid w:val="00C74D0C"/>
    <w:rsid w:val="00C74EDD"/>
    <w:rsid w:val="00C769DE"/>
    <w:rsid w:val="00C811D8"/>
    <w:rsid w:val="00C81205"/>
    <w:rsid w:val="00C8276F"/>
    <w:rsid w:val="00C8639B"/>
    <w:rsid w:val="00C90526"/>
    <w:rsid w:val="00C90C90"/>
    <w:rsid w:val="00C92BF6"/>
    <w:rsid w:val="00C96F75"/>
    <w:rsid w:val="00CA55DF"/>
    <w:rsid w:val="00CA688B"/>
    <w:rsid w:val="00CB015A"/>
    <w:rsid w:val="00CB10C5"/>
    <w:rsid w:val="00CB26F8"/>
    <w:rsid w:val="00CC28F1"/>
    <w:rsid w:val="00CC491B"/>
    <w:rsid w:val="00CC4BA6"/>
    <w:rsid w:val="00CC4ECC"/>
    <w:rsid w:val="00CC6441"/>
    <w:rsid w:val="00CD1CC1"/>
    <w:rsid w:val="00CD4F86"/>
    <w:rsid w:val="00CD57A7"/>
    <w:rsid w:val="00CE2132"/>
    <w:rsid w:val="00CE6324"/>
    <w:rsid w:val="00CF0011"/>
    <w:rsid w:val="00CF192A"/>
    <w:rsid w:val="00CF5EBF"/>
    <w:rsid w:val="00D0243D"/>
    <w:rsid w:val="00D0593A"/>
    <w:rsid w:val="00D10003"/>
    <w:rsid w:val="00D100C1"/>
    <w:rsid w:val="00D10689"/>
    <w:rsid w:val="00D1437D"/>
    <w:rsid w:val="00D16262"/>
    <w:rsid w:val="00D20EEC"/>
    <w:rsid w:val="00D21A9B"/>
    <w:rsid w:val="00D222AB"/>
    <w:rsid w:val="00D27FE4"/>
    <w:rsid w:val="00D32D62"/>
    <w:rsid w:val="00D34C9A"/>
    <w:rsid w:val="00D372BB"/>
    <w:rsid w:val="00D40472"/>
    <w:rsid w:val="00D42180"/>
    <w:rsid w:val="00D4355F"/>
    <w:rsid w:val="00D43573"/>
    <w:rsid w:val="00D45833"/>
    <w:rsid w:val="00D46241"/>
    <w:rsid w:val="00D4710A"/>
    <w:rsid w:val="00D5028F"/>
    <w:rsid w:val="00D522BD"/>
    <w:rsid w:val="00D574EB"/>
    <w:rsid w:val="00D61B95"/>
    <w:rsid w:val="00D63431"/>
    <w:rsid w:val="00D74285"/>
    <w:rsid w:val="00D7523F"/>
    <w:rsid w:val="00D8358C"/>
    <w:rsid w:val="00D84EA3"/>
    <w:rsid w:val="00D9360A"/>
    <w:rsid w:val="00D93B7D"/>
    <w:rsid w:val="00DA3569"/>
    <w:rsid w:val="00DA4A29"/>
    <w:rsid w:val="00DA57E0"/>
    <w:rsid w:val="00DA5CAE"/>
    <w:rsid w:val="00DA6432"/>
    <w:rsid w:val="00DA6482"/>
    <w:rsid w:val="00DA6861"/>
    <w:rsid w:val="00DA7AF2"/>
    <w:rsid w:val="00DB0A0A"/>
    <w:rsid w:val="00DB0FE0"/>
    <w:rsid w:val="00DB2BF4"/>
    <w:rsid w:val="00DB782B"/>
    <w:rsid w:val="00DB7D31"/>
    <w:rsid w:val="00DE475B"/>
    <w:rsid w:val="00DE5748"/>
    <w:rsid w:val="00DE5C31"/>
    <w:rsid w:val="00DE6C1B"/>
    <w:rsid w:val="00DF1C6D"/>
    <w:rsid w:val="00DF22F1"/>
    <w:rsid w:val="00DF50C0"/>
    <w:rsid w:val="00DF779B"/>
    <w:rsid w:val="00E12FC3"/>
    <w:rsid w:val="00E17FC9"/>
    <w:rsid w:val="00E3699C"/>
    <w:rsid w:val="00E40A24"/>
    <w:rsid w:val="00E42367"/>
    <w:rsid w:val="00E44F19"/>
    <w:rsid w:val="00E46810"/>
    <w:rsid w:val="00E46BE2"/>
    <w:rsid w:val="00E470B6"/>
    <w:rsid w:val="00E5218D"/>
    <w:rsid w:val="00E55E7F"/>
    <w:rsid w:val="00E610BD"/>
    <w:rsid w:val="00E65F18"/>
    <w:rsid w:val="00E84C05"/>
    <w:rsid w:val="00E90643"/>
    <w:rsid w:val="00E94055"/>
    <w:rsid w:val="00E97243"/>
    <w:rsid w:val="00E978A8"/>
    <w:rsid w:val="00EA4239"/>
    <w:rsid w:val="00EA7ACD"/>
    <w:rsid w:val="00EB1D78"/>
    <w:rsid w:val="00EB391E"/>
    <w:rsid w:val="00EB558D"/>
    <w:rsid w:val="00EB6AC2"/>
    <w:rsid w:val="00EC0AE0"/>
    <w:rsid w:val="00EC5714"/>
    <w:rsid w:val="00EC7646"/>
    <w:rsid w:val="00ED0415"/>
    <w:rsid w:val="00ED439A"/>
    <w:rsid w:val="00ED580C"/>
    <w:rsid w:val="00EE0008"/>
    <w:rsid w:val="00EE1032"/>
    <w:rsid w:val="00EE4C76"/>
    <w:rsid w:val="00EE6C91"/>
    <w:rsid w:val="00EF5EB5"/>
    <w:rsid w:val="00F02D17"/>
    <w:rsid w:val="00F1259D"/>
    <w:rsid w:val="00F13D07"/>
    <w:rsid w:val="00F1428E"/>
    <w:rsid w:val="00F16E85"/>
    <w:rsid w:val="00F2314B"/>
    <w:rsid w:val="00F23E46"/>
    <w:rsid w:val="00F27F82"/>
    <w:rsid w:val="00F3010E"/>
    <w:rsid w:val="00F40BAB"/>
    <w:rsid w:val="00F418E3"/>
    <w:rsid w:val="00F446E4"/>
    <w:rsid w:val="00F46848"/>
    <w:rsid w:val="00F50367"/>
    <w:rsid w:val="00F64180"/>
    <w:rsid w:val="00F66975"/>
    <w:rsid w:val="00F66D9F"/>
    <w:rsid w:val="00F70D14"/>
    <w:rsid w:val="00F71B76"/>
    <w:rsid w:val="00F725B1"/>
    <w:rsid w:val="00F75D63"/>
    <w:rsid w:val="00F819A3"/>
    <w:rsid w:val="00F8249B"/>
    <w:rsid w:val="00F841FC"/>
    <w:rsid w:val="00F872E5"/>
    <w:rsid w:val="00F96992"/>
    <w:rsid w:val="00FA0BDD"/>
    <w:rsid w:val="00FA2351"/>
    <w:rsid w:val="00FA2450"/>
    <w:rsid w:val="00FA3343"/>
    <w:rsid w:val="00FA539C"/>
    <w:rsid w:val="00FA54ED"/>
    <w:rsid w:val="00FB0D32"/>
    <w:rsid w:val="00FB1838"/>
    <w:rsid w:val="00FB407F"/>
    <w:rsid w:val="00FC3173"/>
    <w:rsid w:val="00FC3E37"/>
    <w:rsid w:val="00FC4903"/>
    <w:rsid w:val="00FD01F6"/>
    <w:rsid w:val="00FD0A55"/>
    <w:rsid w:val="00FD18D6"/>
    <w:rsid w:val="00FD2EC2"/>
    <w:rsid w:val="00FD6A99"/>
    <w:rsid w:val="00FE1D77"/>
    <w:rsid w:val="00FE493B"/>
    <w:rsid w:val="00FE766B"/>
    <w:rsid w:val="00FF361D"/>
    <w:rsid w:val="00FF377F"/>
    <w:rsid w:val="00FF4AD0"/>
    <w:rsid w:val="00FF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0BE63"/>
  <w15:chartTrackingRefBased/>
  <w15:docId w15:val="{17991482-F42F-4854-80CC-01F25D9D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EE2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379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2"/>
    <w:qFormat/>
    <w:rsid w:val="00043796"/>
    <w:pPr>
      <w:suppressAutoHyphens w:val="0"/>
      <w:spacing w:after="120" w:line="264" w:lineRule="auto"/>
    </w:pPr>
    <w:rPr>
      <w:rFonts w:ascii="Segoe UI" w:eastAsia="SimSun" w:hAnsi="Segoe UI"/>
      <w:sz w:val="21"/>
      <w:szCs w:val="20"/>
      <w:lang w:val="ro-RO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5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573"/>
    <w:rPr>
      <w:rFonts w:ascii="Segoe UI" w:eastAsia="Calibri" w:hAnsi="Segoe UI" w:cs="Segoe UI"/>
      <w:sz w:val="18"/>
      <w:szCs w:val="18"/>
      <w:lang w:val="en-GB" w:eastAsia="zh-CN"/>
    </w:rPr>
  </w:style>
  <w:style w:type="paragraph" w:styleId="Header">
    <w:name w:val="header"/>
    <w:basedOn w:val="Normal"/>
    <w:link w:val="HeaderChar"/>
    <w:uiPriority w:val="99"/>
    <w:unhideWhenUsed/>
    <w:rsid w:val="00837A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7AE1"/>
    <w:rPr>
      <w:rFonts w:ascii="Times New Roman" w:eastAsia="Calibri" w:hAnsi="Times New Roman" w:cs="Times New Roman"/>
      <w:sz w:val="24"/>
      <w:szCs w:val="24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837A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7AE1"/>
    <w:rPr>
      <w:rFonts w:ascii="Times New Roman" w:eastAsia="Calibri" w:hAnsi="Times New Roman" w:cs="Times New Roman"/>
      <w:sz w:val="24"/>
      <w:szCs w:val="24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9C4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D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D52"/>
    <w:rPr>
      <w:rFonts w:ascii="Times New Roman" w:eastAsia="Calibri" w:hAnsi="Times New Roman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D52"/>
    <w:rPr>
      <w:rFonts w:ascii="Times New Roman" w:eastAsia="Calibri" w:hAnsi="Times New Roman" w:cs="Times New Roman"/>
      <w:b/>
      <w:bCs/>
      <w:sz w:val="20"/>
      <w:szCs w:val="20"/>
      <w:lang w:val="en-GB" w:eastAsia="zh-CN"/>
    </w:rPr>
  </w:style>
  <w:style w:type="paragraph" w:styleId="ListParagraph">
    <w:name w:val="List Paragraph"/>
    <w:aliases w:val="123 List Paragraph,Celula,Normal 2,List Paragraph (numbered (a)),Use Case List Paragraph,Liste,Numbered list,lp1,Bullets,IBL List Paragraph,List Paragraph nowy,본문(내용),Colorful List - Accent 11,bu,Forth level,Akapit z listą BS,Bullet1"/>
    <w:basedOn w:val="Normal"/>
    <w:link w:val="ListParagraphChar"/>
    <w:uiPriority w:val="1"/>
    <w:qFormat/>
    <w:rsid w:val="00355337"/>
    <w:pPr>
      <w:ind w:left="708"/>
    </w:pPr>
    <w:rPr>
      <w:rFonts w:ascii="Calibri" w:hAnsi="Calibri" w:cs="Arial"/>
      <w:color w:val="00000A"/>
      <w:u w:color="FFFFFF" w:themeColor="background1"/>
      <w:lang w:val="ro-RO" w:eastAsia="en-US"/>
    </w:rPr>
  </w:style>
  <w:style w:type="numbering" w:customStyle="1" w:styleId="Numbered">
    <w:name w:val="Numbered"/>
    <w:rsid w:val="006C5983"/>
    <w:pPr>
      <w:numPr>
        <w:numId w:val="5"/>
      </w:numPr>
    </w:pPr>
  </w:style>
  <w:style w:type="paragraph" w:customStyle="1" w:styleId="Default">
    <w:name w:val="Default"/>
    <w:qFormat/>
    <w:rsid w:val="006C59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</w:rPr>
  </w:style>
  <w:style w:type="character" w:customStyle="1" w:styleId="ListParagraphChar">
    <w:name w:val="List Paragraph Char"/>
    <w:aliases w:val="123 List Paragraph Char,Celula Char,Normal 2 Char,List Paragraph (numbered (a)) Char,Use Case List Paragraph Char,Liste Char,Numbered list Char,lp1 Char,Bullets Char,IBL List Paragraph Char,List Paragraph nowy Char,본문(내용) Char"/>
    <w:link w:val="ListParagraph"/>
    <w:uiPriority w:val="1"/>
    <w:qFormat/>
    <w:rsid w:val="00674CAE"/>
    <w:rPr>
      <w:rFonts w:ascii="Calibri" w:eastAsia="Calibri" w:hAnsi="Calibri" w:cs="Arial"/>
      <w:color w:val="00000A"/>
      <w:sz w:val="24"/>
      <w:szCs w:val="24"/>
      <w:u w:color="FFFFFF" w:themeColor="background1"/>
      <w:lang w:val="ro-RO"/>
    </w:rPr>
  </w:style>
  <w:style w:type="character" w:customStyle="1" w:styleId="badge">
    <w:name w:val="badge"/>
    <w:basedOn w:val="DefaultParagraphFont"/>
    <w:rsid w:val="007F617C"/>
  </w:style>
  <w:style w:type="paragraph" w:styleId="Revision">
    <w:name w:val="Revision"/>
    <w:hidden/>
    <w:uiPriority w:val="99"/>
    <w:semiHidden/>
    <w:rsid w:val="00CD57A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MARIA-CRISTINA MAXIM</dc:creator>
  <cp:keywords/>
  <dc:description/>
  <cp:lastModifiedBy>Alecsandru Visan</cp:lastModifiedBy>
  <cp:revision>3</cp:revision>
  <cp:lastPrinted>2025-06-23T11:48:00Z</cp:lastPrinted>
  <dcterms:created xsi:type="dcterms:W3CDTF">2025-11-25T07:11:00Z</dcterms:created>
  <dcterms:modified xsi:type="dcterms:W3CDTF">2025-12-02T07:35:00Z</dcterms:modified>
</cp:coreProperties>
</file>